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5AA8" w:rsidRPr="00825AA8" w:rsidRDefault="00825AA8" w:rsidP="00DA601E">
      <w:pPr>
        <w:spacing w:before="48" w:after="120" w:line="360" w:lineRule="atLeast"/>
        <w:ind w:left="120"/>
        <w:rPr>
          <w:rFonts w:ascii="Arial" w:eastAsia="Times New Roman" w:hAnsi="Arial" w:cs="Arial"/>
          <w:b/>
          <w:bCs/>
          <w:color w:val="555555"/>
          <w:sz w:val="21"/>
          <w:szCs w:val="21"/>
          <w:bdr w:val="none" w:sz="0" w:space="0" w:color="auto" w:frame="1"/>
        </w:rPr>
      </w:pPr>
      <w:r w:rsidRPr="00825AA8">
        <w:rPr>
          <w:rFonts w:ascii="Arial" w:eastAsia="Times New Roman" w:hAnsi="Arial" w:cs="Arial"/>
          <w:b/>
          <w:bCs/>
          <w:color w:val="555555"/>
          <w:sz w:val="21"/>
          <w:szCs w:val="21"/>
          <w:bdr w:val="none" w:sz="0" w:space="0" w:color="auto" w:frame="1"/>
        </w:rPr>
        <w:t xml:space="preserve">4.02.16 - Design Standards for Development in the </w:t>
      </w:r>
      <w:proofErr w:type="spellStart"/>
      <w:r w:rsidRPr="00825AA8">
        <w:rPr>
          <w:rFonts w:ascii="Arial" w:eastAsia="Times New Roman" w:hAnsi="Arial" w:cs="Arial"/>
          <w:b/>
          <w:bCs/>
          <w:color w:val="555555"/>
          <w:sz w:val="21"/>
          <w:szCs w:val="21"/>
          <w:bdr w:val="none" w:sz="0" w:space="0" w:color="auto" w:frame="1"/>
        </w:rPr>
        <w:t>Bayshore</w:t>
      </w:r>
      <w:proofErr w:type="spellEnd"/>
      <w:r w:rsidRPr="00825AA8">
        <w:rPr>
          <w:rFonts w:ascii="Arial" w:eastAsia="Times New Roman" w:hAnsi="Arial" w:cs="Arial"/>
          <w:b/>
          <w:bCs/>
          <w:color w:val="555555"/>
          <w:sz w:val="21"/>
          <w:szCs w:val="21"/>
          <w:bdr w:val="none" w:sz="0" w:space="0" w:color="auto" w:frame="1"/>
        </w:rPr>
        <w:t xml:space="preserve"> Gateway Triangle Redevelopment Area</w:t>
      </w:r>
      <w:r>
        <w:rPr>
          <w:rFonts w:ascii="Arial" w:eastAsia="Times New Roman" w:hAnsi="Arial" w:cs="Arial"/>
          <w:b/>
          <w:bCs/>
          <w:noProof/>
          <w:color w:val="555555"/>
          <w:sz w:val="21"/>
          <w:szCs w:val="21"/>
          <w:bdr w:val="none" w:sz="0" w:space="0" w:color="auto" w:frame="1"/>
        </w:rPr>
        <w:drawing>
          <wp:inline distT="0" distB="0" distL="0" distR="0">
            <wp:extent cx="228600" cy="228600"/>
            <wp:effectExtent l="19050" t="0" r="0" b="0"/>
            <wp:docPr id="1" name="Picture 1" descr="permanent link to this piece of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manent link to this piece of content"/>
                    <pic:cNvPicPr>
                      <a:picLocks noChangeAspect="1" noChangeArrowheads="1"/>
                    </pic:cNvPicPr>
                  </pic:nvPicPr>
                  <pic:blipFill>
                    <a:blip r:embed="rId6"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p w:rsidR="00825AA8" w:rsidRPr="00825AA8" w:rsidRDefault="00825AA8" w:rsidP="00825AA8">
      <w:pPr>
        <w:spacing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A.</w:t>
      </w:r>
    </w:p>
    <w:p w:rsidR="00825AA8" w:rsidRPr="00825AA8" w:rsidRDefault="00825AA8" w:rsidP="00825AA8">
      <w:pPr>
        <w:spacing w:before="48" w:after="0" w:line="312" w:lineRule="atLeast"/>
        <w:ind w:left="144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 xml:space="preserve">Dimensional and Design Standards for the </w:t>
      </w:r>
      <w:proofErr w:type="spellStart"/>
      <w:r w:rsidRPr="00825AA8">
        <w:rPr>
          <w:rFonts w:ascii="Arial" w:eastAsia="Times New Roman" w:hAnsi="Arial" w:cs="Arial"/>
          <w:color w:val="000000"/>
          <w:sz w:val="19"/>
          <w:szCs w:val="19"/>
          <w:bdr w:val="none" w:sz="0" w:space="0" w:color="auto" w:frame="1"/>
        </w:rPr>
        <w:t>BMUD</w:t>
      </w:r>
      <w:proofErr w:type="spellEnd"/>
      <w:r w:rsidRPr="00825AA8">
        <w:rPr>
          <w:rFonts w:ascii="Arial" w:eastAsia="Times New Roman" w:hAnsi="Arial" w:cs="Arial"/>
          <w:color w:val="000000"/>
          <w:sz w:val="19"/>
          <w:szCs w:val="19"/>
          <w:bdr w:val="none" w:sz="0" w:space="0" w:color="auto" w:frame="1"/>
        </w:rPr>
        <w:t>.</w:t>
      </w:r>
      <w:proofErr w:type="gramEnd"/>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1.</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Neighborhood Commercial </w:t>
      </w:r>
      <w:proofErr w:type="spellStart"/>
      <w:r w:rsidRPr="00825AA8">
        <w:rPr>
          <w:rFonts w:ascii="Arial" w:eastAsia="Times New Roman" w:hAnsi="Arial" w:cs="Arial"/>
          <w:color w:val="000000"/>
          <w:sz w:val="19"/>
          <w:szCs w:val="19"/>
          <w:bdr w:val="none" w:sz="0" w:space="0" w:color="auto" w:frame="1"/>
        </w:rPr>
        <w:t>Subdistrict</w:t>
      </w:r>
      <w:proofErr w:type="spellEnd"/>
      <w:r w:rsidRPr="00825AA8">
        <w:rPr>
          <w:rFonts w:ascii="Arial" w:eastAsia="Times New Roman" w:hAnsi="Arial" w:cs="Arial"/>
          <w:color w:val="000000"/>
          <w:sz w:val="19"/>
          <w:szCs w:val="19"/>
          <w:bdr w:val="none" w:sz="0" w:space="0" w:color="auto" w:frame="1"/>
        </w:rPr>
        <w:t xml:space="preserve"> (</w:t>
      </w:r>
      <w:proofErr w:type="spellStart"/>
      <w:r w:rsidRPr="00825AA8">
        <w:rPr>
          <w:rFonts w:ascii="Arial" w:eastAsia="Times New Roman" w:hAnsi="Arial" w:cs="Arial"/>
          <w:color w:val="000000"/>
          <w:sz w:val="19"/>
          <w:szCs w:val="19"/>
          <w:bdr w:val="none" w:sz="0" w:space="0" w:color="auto" w:frame="1"/>
        </w:rPr>
        <w:t>BMUD</w:t>
      </w:r>
      <w:proofErr w:type="spellEnd"/>
      <w:r w:rsidRPr="00825AA8">
        <w:rPr>
          <w:rFonts w:ascii="Arial" w:eastAsia="Times New Roman" w:hAnsi="Arial" w:cs="Arial"/>
          <w:color w:val="000000"/>
          <w:sz w:val="19"/>
          <w:szCs w:val="19"/>
          <w:bdr w:val="none" w:sz="0" w:space="0" w:color="auto" w:frame="1"/>
        </w:rPr>
        <w:t>-NC).</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a</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Specific District Provisions:</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spellStart"/>
      <w:proofErr w:type="gramStart"/>
      <w:r w:rsidRPr="00825AA8">
        <w:rPr>
          <w:rFonts w:ascii="Arial" w:eastAsia="Times New Roman" w:hAnsi="Arial" w:cs="Arial"/>
          <w:color w:val="000000"/>
          <w:sz w:val="19"/>
          <w:szCs w:val="19"/>
          <w:bdr w:val="none" w:sz="0" w:space="0" w:color="auto" w:frame="1"/>
        </w:rPr>
        <w:t>i</w:t>
      </w:r>
      <w:proofErr w:type="spellEnd"/>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Maximum </w:t>
      </w:r>
      <w:r w:rsidRPr="00825AA8">
        <w:rPr>
          <w:rFonts w:ascii="Arial" w:eastAsia="Times New Roman" w:hAnsi="Arial" w:cs="Arial"/>
          <w:b/>
          <w:bCs/>
          <w:color w:val="000000"/>
          <w:sz w:val="19"/>
          <w:szCs w:val="19"/>
          <w:bdr w:val="none" w:sz="0" w:space="0" w:color="auto" w:frame="1"/>
        </w:rPr>
        <w:t>Density</w:t>
      </w:r>
      <w:r w:rsidRPr="00825AA8">
        <w:rPr>
          <w:rFonts w:ascii="Arial" w:eastAsia="Times New Roman" w:hAnsi="Arial" w:cs="Arial"/>
          <w:color w:val="000000"/>
          <w:sz w:val="19"/>
          <w:szCs w:val="19"/>
          <w:bdr w:val="none" w:sz="0" w:space="0" w:color="auto" w:frame="1"/>
        </w:rPr>
        <w:t xml:space="preserve">: 12 units per acre comprised of </w:t>
      </w:r>
      <w:r w:rsidRPr="00825AA8">
        <w:rPr>
          <w:rFonts w:ascii="Arial" w:eastAsia="Times New Roman" w:hAnsi="Arial" w:cs="Arial"/>
          <w:b/>
          <w:bCs/>
          <w:color w:val="000000"/>
          <w:sz w:val="19"/>
          <w:szCs w:val="19"/>
          <w:bdr w:val="none" w:sz="0" w:space="0" w:color="auto" w:frame="1"/>
        </w:rPr>
        <w:t>density</w:t>
      </w:r>
      <w:r w:rsidRPr="00825AA8">
        <w:rPr>
          <w:rFonts w:ascii="Arial" w:eastAsia="Times New Roman" w:hAnsi="Arial" w:cs="Arial"/>
          <w:color w:val="000000"/>
          <w:sz w:val="19"/>
          <w:szCs w:val="19"/>
          <w:bdr w:val="none" w:sz="0" w:space="0" w:color="auto" w:frame="1"/>
        </w:rPr>
        <w:t xml:space="preserve"> allowed by the underlying zoning district and available </w:t>
      </w:r>
      <w:r w:rsidRPr="00825AA8">
        <w:rPr>
          <w:rFonts w:ascii="Arial" w:eastAsia="Times New Roman" w:hAnsi="Arial" w:cs="Arial"/>
          <w:b/>
          <w:bCs/>
          <w:color w:val="000000"/>
          <w:sz w:val="19"/>
          <w:szCs w:val="19"/>
          <w:bdr w:val="none" w:sz="0" w:space="0" w:color="auto" w:frame="1"/>
        </w:rPr>
        <w:t>density</w:t>
      </w:r>
      <w:r w:rsidRPr="00825AA8">
        <w:rPr>
          <w:rFonts w:ascii="Arial" w:eastAsia="Times New Roman" w:hAnsi="Arial" w:cs="Arial"/>
          <w:color w:val="000000"/>
          <w:sz w:val="19"/>
          <w:szCs w:val="19"/>
          <w:bdr w:val="none" w:sz="0" w:space="0" w:color="auto" w:frame="1"/>
        </w:rPr>
        <w:t xml:space="preserve"> bonuses.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ii</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Lot</w:t>
      </w:r>
      <w:r w:rsidRPr="00825AA8">
        <w:rPr>
          <w:rFonts w:ascii="Arial" w:eastAsia="Times New Roman" w:hAnsi="Arial" w:cs="Arial"/>
          <w:color w:val="000000"/>
          <w:sz w:val="19"/>
          <w:szCs w:val="19"/>
          <w:bdr w:val="none" w:sz="0" w:space="0" w:color="auto" w:frame="1"/>
        </w:rPr>
        <w:t xml:space="preserve"> and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dimensional requirements for new </w:t>
      </w:r>
      <w:r w:rsidRPr="00825AA8">
        <w:rPr>
          <w:rFonts w:ascii="Arial" w:eastAsia="Times New Roman" w:hAnsi="Arial" w:cs="Arial"/>
          <w:b/>
          <w:bCs/>
          <w:color w:val="000000"/>
          <w:sz w:val="19"/>
          <w:szCs w:val="19"/>
          <w:bdr w:val="none" w:sz="0" w:space="0" w:color="auto" w:frame="1"/>
        </w:rPr>
        <w:t>development</w:t>
      </w:r>
      <w:r w:rsidRPr="00825AA8">
        <w:rPr>
          <w:rFonts w:ascii="Arial" w:eastAsia="Times New Roman" w:hAnsi="Arial" w:cs="Arial"/>
          <w:color w:val="000000"/>
          <w:sz w:val="19"/>
          <w:szCs w:val="19"/>
          <w:bdr w:val="none" w:sz="0" w:space="0" w:color="auto" w:frame="1"/>
        </w:rPr>
        <w:t xml:space="preserve"> are provided below. These requirements shall be based on the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 of the </w:t>
      </w:r>
      <w:r w:rsidRPr="00825AA8">
        <w:rPr>
          <w:rFonts w:ascii="Arial" w:eastAsia="Times New Roman" w:hAnsi="Arial" w:cs="Arial"/>
          <w:b/>
          <w:bCs/>
          <w:color w:val="000000"/>
          <w:sz w:val="19"/>
          <w:szCs w:val="19"/>
          <w:bdr w:val="none" w:sz="0" w:space="0" w:color="auto" w:frame="1"/>
        </w:rPr>
        <w:t>principal structure(s)</w:t>
      </w:r>
      <w:r w:rsidRPr="00825AA8">
        <w:rPr>
          <w:rFonts w:ascii="Arial" w:eastAsia="Times New Roman" w:hAnsi="Arial" w:cs="Arial"/>
          <w:color w:val="000000"/>
          <w:sz w:val="19"/>
          <w:szCs w:val="19"/>
          <w:bdr w:val="none" w:sz="0" w:space="0" w:color="auto" w:frame="1"/>
        </w:rPr>
        <w:t xml:space="preserve"> as described in</w:t>
      </w:r>
      <w:hyperlink r:id="rId7" w:anchor="CH4SIDEDEST_4.02.00SIDEST_4.02.16DESTDEBAGATRREAR" w:history="1">
        <w:r w:rsidRPr="00825AA8">
          <w:rPr>
            <w:rFonts w:ascii="Arial" w:eastAsia="Times New Roman" w:hAnsi="Arial" w:cs="Arial"/>
            <w:color w:val="822223"/>
            <w:sz w:val="19"/>
            <w:szCs w:val="19"/>
            <w:u w:val="single"/>
          </w:rPr>
          <w:t xml:space="preserve"> section 4.02.16</w:t>
        </w:r>
      </w:hyperlink>
      <w:r w:rsidRPr="00825AA8">
        <w:rPr>
          <w:rFonts w:ascii="Arial" w:eastAsia="Times New Roman" w:hAnsi="Arial" w:cs="Arial"/>
          <w:color w:val="000000"/>
          <w:sz w:val="19"/>
          <w:szCs w:val="19"/>
          <w:bdr w:val="none" w:sz="0" w:space="0" w:color="auto" w:frame="1"/>
        </w:rPr>
        <w:t xml:space="preserve"> D.,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Types and Architectural Standards. </w:t>
      </w:r>
    </w:p>
    <w:p w:rsidR="00825AA8" w:rsidRPr="00825AA8" w:rsidRDefault="00825AA8" w:rsidP="00825AA8">
      <w:pPr>
        <w:spacing w:before="48" w:after="240" w:line="312" w:lineRule="atLeast"/>
        <w:ind w:left="720"/>
        <w:jc w:val="center"/>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b/>
          <w:bCs/>
          <w:color w:val="000000"/>
          <w:sz w:val="19"/>
          <w:szCs w:val="19"/>
          <w:bdr w:val="none" w:sz="0" w:space="0" w:color="auto" w:frame="1"/>
        </w:rPr>
        <w:t>Table 1.</w:t>
      </w:r>
      <w:proofErr w:type="gramEnd"/>
      <w:r w:rsidRPr="00825AA8">
        <w:rPr>
          <w:rFonts w:ascii="Arial" w:eastAsia="Times New Roman" w:hAnsi="Arial" w:cs="Arial"/>
          <w:b/>
          <w:bCs/>
          <w:color w:val="000000"/>
          <w:sz w:val="19"/>
          <w:szCs w:val="19"/>
          <w:bdr w:val="none" w:sz="0" w:space="0" w:color="auto" w:frame="1"/>
        </w:rPr>
        <w:t xml:space="preserve"> Dimensional Requirements in the </w:t>
      </w:r>
      <w:proofErr w:type="spellStart"/>
      <w:r w:rsidRPr="00825AA8">
        <w:rPr>
          <w:rFonts w:ascii="Arial" w:eastAsia="Times New Roman" w:hAnsi="Arial" w:cs="Arial"/>
          <w:b/>
          <w:bCs/>
          <w:color w:val="000000"/>
          <w:sz w:val="19"/>
          <w:szCs w:val="19"/>
          <w:bdr w:val="none" w:sz="0" w:space="0" w:color="auto" w:frame="1"/>
        </w:rPr>
        <w:t>BMUD</w:t>
      </w:r>
      <w:proofErr w:type="spellEnd"/>
      <w:r w:rsidRPr="00825AA8">
        <w:rPr>
          <w:rFonts w:ascii="Arial" w:eastAsia="Times New Roman" w:hAnsi="Arial" w:cs="Arial"/>
          <w:b/>
          <w:bCs/>
          <w:color w:val="000000"/>
          <w:sz w:val="19"/>
          <w:szCs w:val="19"/>
          <w:bdr w:val="none" w:sz="0" w:space="0" w:color="auto" w:frame="1"/>
        </w:rPr>
        <w:t>-NC</w:t>
      </w:r>
      <w:r w:rsidRPr="00825AA8">
        <w:rPr>
          <w:rFonts w:ascii="Arial" w:eastAsia="Times New Roman" w:hAnsi="Arial" w:cs="Arial"/>
          <w:color w:val="000000"/>
          <w:sz w:val="19"/>
          <w:szCs w:val="19"/>
          <w:bdr w:val="none" w:sz="0" w:space="0" w:color="auto" w:frame="1"/>
        </w:rPr>
        <w:t xml:space="preserve"> </w:t>
      </w: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2763"/>
        <w:gridCol w:w="784"/>
        <w:gridCol w:w="1243"/>
        <w:gridCol w:w="1330"/>
        <w:gridCol w:w="1330"/>
        <w:gridCol w:w="1330"/>
        <w:gridCol w:w="2110"/>
      </w:tblGrid>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House</w:t>
            </w:r>
            <w:r w:rsidRPr="00825AA8">
              <w:rPr>
                <w:rFonts w:ascii="Trebuchet MS" w:eastAsia="Times New Roman" w:hAnsi="Trebuchet MS" w:cs="Arial"/>
                <w:color w:val="000000"/>
                <w:sz w:val="20"/>
                <w:szCs w:val="20"/>
                <w:vertAlign w:val="superscript"/>
              </w:rPr>
              <w:t>1</w:t>
            </w:r>
            <w:r w:rsidRPr="00825AA8">
              <w:rPr>
                <w:rFonts w:ascii="Trebuchet MS" w:eastAsia="Times New Roman" w:hAnsi="Trebuchet MS" w:cs="Arial"/>
                <w:color w:val="000000"/>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proofErr w:type="spellStart"/>
            <w:r w:rsidRPr="00825AA8">
              <w:rPr>
                <w:rFonts w:ascii="Trebuchet MS" w:eastAsia="Times New Roman" w:hAnsi="Trebuchet MS" w:cs="Arial"/>
                <w:color w:val="000000"/>
                <w:sz w:val="20"/>
                <w:szCs w:val="20"/>
              </w:rPr>
              <w:t>Rowhouse</w:t>
            </w:r>
            <w:proofErr w:type="spellEnd"/>
            <w:r w:rsidRPr="00825AA8">
              <w:rPr>
                <w:rFonts w:ascii="Trebuchet MS" w:eastAsia="Times New Roman" w:hAnsi="Trebuchet MS" w:cs="Arial"/>
                <w:color w:val="000000"/>
                <w:sz w:val="20"/>
                <w:szCs w:val="20"/>
                <w:vertAlign w:val="superscript"/>
              </w:rPr>
              <w:t xml:space="preserve"> </w:t>
            </w:r>
            <w:hyperlink r:id="rId8" w:anchor="APXHLDUDCOTA_ART2ZO" w:history="1">
              <w:r w:rsidRPr="00825AA8">
                <w:rPr>
                  <w:rFonts w:ascii="Trebuchet MS" w:eastAsia="Times New Roman" w:hAnsi="Trebuchet MS"/>
                  <w:color w:val="822223"/>
                  <w:sz w:val="24"/>
                  <w:szCs w:val="24"/>
                  <w:u w:val="single"/>
                  <w:vertAlign w:val="superscript"/>
                </w:rPr>
                <w:t>2</w:t>
              </w:r>
            </w:hyperlink>
            <w:r w:rsidRPr="00825AA8">
              <w:rPr>
                <w:rFonts w:ascii="Trebuchet MS" w:eastAsia="Times New Roman" w:hAnsi="Trebuchet MS" w:cs="Arial"/>
                <w:color w:val="000000"/>
                <w:sz w:val="20"/>
                <w:szCs w:val="20"/>
                <w:vertAlign w:val="superscript"/>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Apartment</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Mixed-Use</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Commercial</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Civic &amp; Institutional</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w:t>
            </w:r>
            <w:r w:rsidRPr="00825AA8">
              <w:rPr>
                <w:rFonts w:ascii="Trebuchet MS" w:eastAsia="Times New Roman" w:hAnsi="Trebuchet MS" w:cs="Arial"/>
                <w:b/>
                <w:bCs/>
                <w:color w:val="000000"/>
                <w:sz w:val="20"/>
                <w:szCs w:val="20"/>
              </w:rPr>
              <w:t>Lot Width</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50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r w:rsidRPr="00825AA8">
              <w:rPr>
                <w:rFonts w:ascii="Trebuchet MS" w:eastAsia="Times New Roman" w:hAnsi="Trebuchet MS" w:cs="Arial"/>
                <w:color w:val="000000"/>
                <w:sz w:val="20"/>
                <w:szCs w:val="20"/>
                <w:vertAlign w:val="superscript"/>
              </w:rPr>
              <w:t>3</w:t>
            </w:r>
            <w:r w:rsidRPr="00825AA8">
              <w:rPr>
                <w:rFonts w:ascii="Trebuchet MS" w:eastAsia="Times New Roman" w:hAnsi="Trebuchet MS" w:cs="Arial"/>
                <w:color w:val="000000"/>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100</w:t>
            </w:r>
            <w:r w:rsidRPr="00825AA8">
              <w:rPr>
                <w:rFonts w:ascii="Trebuchet MS" w:eastAsia="Times New Roman" w:hAnsi="Trebuchet MS" w:cs="Arial"/>
                <w:color w:val="000000"/>
                <w:sz w:val="20"/>
                <w:szCs w:val="20"/>
                <w:vertAlign w:val="superscript"/>
              </w:rPr>
              <w:t>5</w:t>
            </w:r>
            <w:r w:rsidRPr="00825AA8">
              <w:rPr>
                <w:rFonts w:ascii="Trebuchet MS" w:eastAsia="Times New Roman" w:hAnsi="Trebuchet MS" w:cs="Arial"/>
                <w:color w:val="000000"/>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w:t>
            </w:r>
            <w:r w:rsidRPr="00825AA8">
              <w:rPr>
                <w:rFonts w:ascii="Trebuchet MS" w:eastAsia="Times New Roman" w:hAnsi="Trebuchet MS" w:cs="Arial"/>
                <w:b/>
                <w:bCs/>
                <w:color w:val="000000"/>
                <w:sz w:val="20"/>
                <w:szCs w:val="20"/>
              </w:rPr>
              <w:t>Front Yard</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Max. </w:t>
            </w:r>
            <w:r w:rsidRPr="00825AA8">
              <w:rPr>
                <w:rFonts w:ascii="Trebuchet MS" w:eastAsia="Times New Roman" w:hAnsi="Trebuchet MS" w:cs="Arial"/>
                <w:b/>
                <w:bCs/>
                <w:color w:val="000000"/>
                <w:sz w:val="20"/>
                <w:szCs w:val="20"/>
              </w:rPr>
              <w:t>Front Yard</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Side </w:t>
            </w:r>
            <w:r w:rsidRPr="00825AA8">
              <w:rPr>
                <w:rFonts w:ascii="Trebuchet MS" w:eastAsia="Times New Roman" w:hAnsi="Trebuchet MS" w:cs="Arial"/>
                <w:b/>
                <w:bCs/>
                <w:color w:val="000000"/>
                <w:sz w:val="20"/>
                <w:szCs w:val="20"/>
              </w:rPr>
              <w:t>Yard</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Rear </w:t>
            </w:r>
            <w:r w:rsidRPr="00825AA8">
              <w:rPr>
                <w:rFonts w:ascii="Trebuchet MS" w:eastAsia="Times New Roman" w:hAnsi="Trebuchet MS" w:cs="Arial"/>
                <w:b/>
                <w:bCs/>
                <w:color w:val="000000"/>
                <w:sz w:val="20"/>
                <w:szCs w:val="20"/>
              </w:rPr>
              <w:t>Yard</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Waterfront </w:t>
            </w:r>
            <w:r w:rsidRPr="00825AA8">
              <w:rPr>
                <w:rFonts w:ascii="Trebuchet MS" w:eastAsia="Times New Roman" w:hAnsi="Trebuchet MS" w:cs="Arial"/>
                <w:b/>
                <w:bCs/>
                <w:color w:val="000000"/>
                <w:sz w:val="20"/>
                <w:szCs w:val="20"/>
              </w:rPr>
              <w:t>Yard</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w:t>
            </w:r>
            <w:r w:rsidRPr="00825AA8">
              <w:rPr>
                <w:rFonts w:ascii="Trebuchet MS" w:eastAsia="Times New Roman" w:hAnsi="Trebuchet MS" w:cs="Arial"/>
                <w:b/>
                <w:bCs/>
                <w:color w:val="000000"/>
                <w:sz w:val="20"/>
                <w:szCs w:val="20"/>
              </w:rPr>
              <w:t>Floor Area</w:t>
            </w:r>
            <w:r w:rsidRPr="00825AA8">
              <w:rPr>
                <w:rFonts w:ascii="Trebuchet MS" w:eastAsia="Times New Roman" w:hAnsi="Trebuchet MS" w:cs="Arial"/>
                <w:color w:val="000000"/>
                <w:sz w:val="20"/>
                <w:szCs w:val="20"/>
              </w:rPr>
              <w:t xml:space="preserve"> (sq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700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700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700 per unit</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700 per unit</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700 per unit</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n/a</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w:t>
            </w:r>
            <w:r w:rsidRPr="00825AA8">
              <w:rPr>
                <w:rFonts w:ascii="Trebuchet MS" w:eastAsia="Times New Roman" w:hAnsi="Trebuchet MS" w:cs="Arial"/>
                <w:b/>
                <w:bCs/>
                <w:color w:val="000000"/>
                <w:sz w:val="20"/>
                <w:szCs w:val="20"/>
              </w:rPr>
              <w:t>Building</w:t>
            </w:r>
            <w:r w:rsidRPr="00825AA8">
              <w:rPr>
                <w:rFonts w:ascii="Trebuchet MS" w:eastAsia="Times New Roman" w:hAnsi="Trebuchet MS" w:cs="Arial"/>
                <w:color w:val="000000"/>
                <w:sz w:val="20"/>
                <w:szCs w:val="20"/>
              </w:rPr>
              <w:t xml:space="preserve"> Separation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n/a</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n/a</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Max. </w:t>
            </w:r>
            <w:r w:rsidRPr="00825AA8">
              <w:rPr>
                <w:rFonts w:ascii="Trebuchet MS" w:eastAsia="Times New Roman" w:hAnsi="Trebuchet MS" w:cs="Arial"/>
                <w:b/>
                <w:bCs/>
                <w:color w:val="000000"/>
                <w:sz w:val="20"/>
                <w:szCs w:val="20"/>
              </w:rPr>
              <w:t>Building</w:t>
            </w:r>
            <w:r w:rsidRPr="00825AA8">
              <w:rPr>
                <w:rFonts w:ascii="Trebuchet MS" w:eastAsia="Times New Roman" w:hAnsi="Trebuchet MS" w:cs="Arial"/>
                <w:color w:val="000000"/>
                <w:sz w:val="20"/>
                <w:szCs w:val="20"/>
              </w:rPr>
              <w:t xml:space="preserve"> Height (ft)</w:t>
            </w:r>
            <w:r w:rsidRPr="00825AA8">
              <w:rPr>
                <w:rFonts w:ascii="Trebuchet MS" w:eastAsia="Times New Roman" w:hAnsi="Trebuchet MS" w:cs="Arial"/>
                <w:color w:val="000000"/>
                <w:sz w:val="20"/>
                <w:szCs w:val="20"/>
                <w:vertAlign w:val="superscript"/>
              </w:rPr>
              <w:t xml:space="preserve"> </w:t>
            </w:r>
            <w:hyperlink r:id="rId9" w:anchor="APXHLDUDCOTA_ART4IMFE" w:history="1">
              <w:r w:rsidRPr="00825AA8">
                <w:rPr>
                  <w:rFonts w:ascii="Trebuchet MS" w:eastAsia="Times New Roman" w:hAnsi="Trebuchet MS"/>
                  <w:color w:val="822223"/>
                  <w:sz w:val="24"/>
                  <w:szCs w:val="24"/>
                  <w:u w:val="single"/>
                  <w:vertAlign w:val="superscript"/>
                </w:rPr>
                <w:t>4</w:t>
              </w:r>
            </w:hyperlink>
            <w:r w:rsidRPr="00825AA8">
              <w:rPr>
                <w:rFonts w:ascii="Trebuchet MS" w:eastAsia="Times New Roman" w:hAnsi="Trebuchet MS" w:cs="Arial"/>
                <w:color w:val="000000"/>
                <w:sz w:val="20"/>
                <w:szCs w:val="20"/>
                <w:vertAlign w:val="superscript"/>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42</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42</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42</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56</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56</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42</w:t>
            </w:r>
          </w:p>
        </w:tc>
      </w:tr>
    </w:tbl>
    <w:p w:rsidR="00825AA8" w:rsidRPr="00825AA8" w:rsidRDefault="00825AA8" w:rsidP="00825AA8">
      <w:pPr>
        <w:spacing w:before="100" w:beforeAutospacing="1" w:after="100" w:afterAutospacing="1" w:line="312" w:lineRule="atLeast"/>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lastRenderedPageBreak/>
        <w:t>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Notes: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vertAlign w:val="superscript"/>
        </w:rPr>
        <w:t>1</w:t>
      </w:r>
      <w:r w:rsidRPr="00825AA8">
        <w:rPr>
          <w:rFonts w:ascii="Arial" w:eastAsia="Times New Roman" w:hAnsi="Arial" w:cs="Arial"/>
          <w:color w:val="000000"/>
          <w:sz w:val="19"/>
          <w:szCs w:val="19"/>
          <w:bdr w:val="none" w:sz="0" w:space="0" w:color="auto" w:frame="1"/>
        </w:rPr>
        <w:t xml:space="preserve"> See 4.02.16.A.7 regarding </w:t>
      </w:r>
      <w:r w:rsidRPr="00825AA8">
        <w:rPr>
          <w:rFonts w:ascii="Arial" w:eastAsia="Times New Roman" w:hAnsi="Arial" w:cs="Arial"/>
          <w:b/>
          <w:bCs/>
          <w:color w:val="000000"/>
          <w:sz w:val="19"/>
          <w:szCs w:val="19"/>
          <w:bdr w:val="none" w:sz="0" w:space="0" w:color="auto" w:frame="1"/>
        </w:rPr>
        <w:t>Duplexes</w:t>
      </w:r>
      <w:r w:rsidRPr="00825AA8">
        <w:rPr>
          <w:rFonts w:ascii="Arial" w:eastAsia="Times New Roman" w:hAnsi="Arial" w:cs="Arial"/>
          <w:color w:val="000000"/>
          <w:sz w:val="19"/>
          <w:szCs w:val="19"/>
          <w:bdr w:val="none" w:sz="0" w:space="0" w:color="auto" w:frame="1"/>
        </w:rPr>
        <w:t>.</w:t>
      </w:r>
      <w:proofErr w:type="gramEnd"/>
      <w:r w:rsidRPr="00825AA8">
        <w:rPr>
          <w:rFonts w:ascii="Arial" w:eastAsia="Times New Roman" w:hAnsi="Arial" w:cs="Arial"/>
          <w:color w:val="000000"/>
          <w:sz w:val="19"/>
          <w:szCs w:val="19"/>
          <w:bdr w:val="none" w:sz="0" w:space="0" w:color="auto" w:frame="1"/>
        </w:rPr>
        <w:t xml:space="preserve"> </w:t>
      </w:r>
    </w:p>
    <w:p w:rsidR="00825AA8" w:rsidRPr="00825AA8" w:rsidRDefault="00743A55" w:rsidP="00825AA8">
      <w:pPr>
        <w:spacing w:before="48" w:after="0" w:line="312" w:lineRule="atLeast"/>
        <w:ind w:left="720"/>
        <w:rPr>
          <w:rFonts w:ascii="Arial" w:eastAsia="Times New Roman" w:hAnsi="Arial" w:cs="Arial"/>
          <w:color w:val="000000"/>
          <w:sz w:val="19"/>
          <w:szCs w:val="19"/>
          <w:bdr w:val="none" w:sz="0" w:space="0" w:color="auto" w:frame="1"/>
        </w:rPr>
      </w:pPr>
      <w:hyperlink r:id="rId10" w:anchor="APXHLDUDCOTA_ART2ZO" w:history="1">
        <w:r w:rsidR="00825AA8" w:rsidRPr="00825AA8">
          <w:rPr>
            <w:rFonts w:ascii="Arial" w:eastAsia="Times New Roman" w:hAnsi="Arial" w:cs="Arial"/>
            <w:color w:val="822223"/>
            <w:sz w:val="19"/>
            <w:szCs w:val="19"/>
            <w:u w:val="single"/>
            <w:vertAlign w:val="superscript"/>
          </w:rPr>
          <w:t>2</w:t>
        </w:r>
      </w:hyperlink>
      <w:r w:rsidR="00825AA8" w:rsidRPr="00825AA8">
        <w:rPr>
          <w:rFonts w:ascii="Arial" w:eastAsia="Times New Roman" w:hAnsi="Arial" w:cs="Arial"/>
          <w:color w:val="000000"/>
          <w:sz w:val="19"/>
          <w:szCs w:val="19"/>
          <w:bdr w:val="none" w:sz="0" w:space="0" w:color="auto" w:frame="1"/>
          <w:vertAlign w:val="superscript"/>
        </w:rPr>
        <w:t xml:space="preserve"> </w:t>
      </w:r>
      <w:r w:rsidR="00825AA8" w:rsidRPr="00825AA8">
        <w:rPr>
          <w:rFonts w:ascii="Arial" w:eastAsia="Times New Roman" w:hAnsi="Arial" w:cs="Arial"/>
          <w:color w:val="000000"/>
          <w:sz w:val="19"/>
          <w:szCs w:val="19"/>
          <w:bdr w:val="none" w:sz="0" w:space="0" w:color="auto" w:frame="1"/>
        </w:rPr>
        <w:t xml:space="preserve">See 4.02.16.A.7 regarding </w:t>
      </w:r>
      <w:r w:rsidR="00825AA8" w:rsidRPr="00825AA8">
        <w:rPr>
          <w:rFonts w:ascii="Arial" w:eastAsia="Times New Roman" w:hAnsi="Arial" w:cs="Arial"/>
          <w:b/>
          <w:bCs/>
          <w:color w:val="000000"/>
          <w:sz w:val="19"/>
          <w:szCs w:val="19"/>
          <w:bdr w:val="none" w:sz="0" w:space="0" w:color="auto" w:frame="1"/>
        </w:rPr>
        <w:t>Two-Family Dwellings</w:t>
      </w:r>
      <w:r w:rsidR="00825AA8"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vertAlign w:val="superscript"/>
        </w:rPr>
        <w:t>3</w:t>
      </w:r>
      <w:r w:rsidRPr="00825AA8">
        <w:rPr>
          <w:rFonts w:ascii="Arial" w:eastAsia="Times New Roman" w:hAnsi="Arial" w:cs="Arial"/>
          <w:color w:val="000000"/>
          <w:sz w:val="19"/>
          <w:szCs w:val="19"/>
          <w:bdr w:val="none" w:sz="0" w:space="0" w:color="auto" w:frame="1"/>
        </w:rPr>
        <w:t xml:space="preserve"> Applies to individual unit. </w:t>
      </w:r>
    </w:p>
    <w:p w:rsidR="00825AA8" w:rsidRPr="00825AA8" w:rsidRDefault="00743A55" w:rsidP="00825AA8">
      <w:pPr>
        <w:spacing w:before="48" w:after="0" w:line="312" w:lineRule="atLeast"/>
        <w:ind w:left="720"/>
        <w:rPr>
          <w:rFonts w:ascii="Arial" w:eastAsia="Times New Roman" w:hAnsi="Arial" w:cs="Arial"/>
          <w:color w:val="000000"/>
          <w:sz w:val="19"/>
          <w:szCs w:val="19"/>
          <w:bdr w:val="none" w:sz="0" w:space="0" w:color="auto" w:frame="1"/>
        </w:rPr>
      </w:pPr>
      <w:hyperlink r:id="rId11" w:anchor="APXHLDUDCOTA_ART4IMFE" w:history="1">
        <w:proofErr w:type="gramStart"/>
        <w:r w:rsidR="00825AA8" w:rsidRPr="00825AA8">
          <w:rPr>
            <w:rFonts w:ascii="Arial" w:eastAsia="Times New Roman" w:hAnsi="Arial" w:cs="Arial"/>
            <w:color w:val="822223"/>
            <w:sz w:val="19"/>
            <w:szCs w:val="19"/>
            <w:u w:val="single"/>
            <w:vertAlign w:val="superscript"/>
          </w:rPr>
          <w:t>4</w:t>
        </w:r>
      </w:hyperlink>
      <w:r w:rsidR="00825AA8" w:rsidRPr="00825AA8">
        <w:rPr>
          <w:rFonts w:ascii="Arial" w:eastAsia="Times New Roman" w:hAnsi="Arial" w:cs="Arial"/>
          <w:color w:val="000000"/>
          <w:sz w:val="19"/>
          <w:szCs w:val="19"/>
          <w:bdr w:val="none" w:sz="0" w:space="0" w:color="auto" w:frame="1"/>
          <w:vertAlign w:val="superscript"/>
        </w:rPr>
        <w:t xml:space="preserve"> </w:t>
      </w:r>
      <w:r w:rsidR="00825AA8" w:rsidRPr="00825AA8">
        <w:rPr>
          <w:rFonts w:ascii="Arial" w:eastAsia="Times New Roman" w:hAnsi="Arial" w:cs="Arial"/>
          <w:b/>
          <w:bCs/>
          <w:color w:val="000000"/>
          <w:sz w:val="19"/>
          <w:szCs w:val="19"/>
          <w:bdr w:val="none" w:sz="0" w:space="0" w:color="auto" w:frame="1"/>
        </w:rPr>
        <w:t>Zoned Height of Building</w:t>
      </w:r>
      <w:r w:rsidR="00825AA8" w:rsidRPr="00825AA8">
        <w:rPr>
          <w:rFonts w:ascii="Arial" w:eastAsia="Times New Roman" w:hAnsi="Arial" w:cs="Arial"/>
          <w:color w:val="000000"/>
          <w:sz w:val="19"/>
          <w:szCs w:val="19"/>
          <w:bdr w:val="none" w:sz="0" w:space="0" w:color="auto" w:frame="1"/>
        </w:rPr>
        <w:t>.</w:t>
      </w:r>
      <w:proofErr w:type="gramEnd"/>
      <w:r w:rsidR="00825AA8"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vertAlign w:val="superscript"/>
        </w:rPr>
        <w:t>5</w:t>
      </w:r>
      <w:r w:rsidRPr="00825AA8">
        <w:rPr>
          <w:rFonts w:ascii="Arial" w:eastAsia="Times New Roman" w:hAnsi="Arial" w:cs="Arial"/>
          <w:color w:val="000000"/>
          <w:sz w:val="19"/>
          <w:szCs w:val="19"/>
          <w:bdr w:val="none" w:sz="0" w:space="0" w:color="auto" w:frame="1"/>
        </w:rPr>
        <w:t xml:space="preserve">Property zoned C-3 shall have a minimum </w:t>
      </w:r>
      <w:r w:rsidRPr="00825AA8">
        <w:rPr>
          <w:rFonts w:ascii="Arial" w:eastAsia="Times New Roman" w:hAnsi="Arial" w:cs="Arial"/>
          <w:b/>
          <w:bCs/>
          <w:color w:val="000000"/>
          <w:sz w:val="19"/>
          <w:szCs w:val="19"/>
          <w:bdr w:val="none" w:sz="0" w:space="0" w:color="auto" w:frame="1"/>
        </w:rPr>
        <w:t>lot</w:t>
      </w:r>
      <w:r w:rsidRPr="00825AA8">
        <w:rPr>
          <w:rFonts w:ascii="Arial" w:eastAsia="Times New Roman" w:hAnsi="Arial" w:cs="Arial"/>
          <w:color w:val="000000"/>
          <w:sz w:val="19"/>
          <w:szCs w:val="19"/>
          <w:bdr w:val="none" w:sz="0" w:space="0" w:color="auto" w:frame="1"/>
        </w:rPr>
        <w:t xml:space="preserve"> width of 75 feet.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2.</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Waterfront </w:t>
      </w:r>
      <w:proofErr w:type="spellStart"/>
      <w:r w:rsidRPr="00825AA8">
        <w:rPr>
          <w:rFonts w:ascii="Arial" w:eastAsia="Times New Roman" w:hAnsi="Arial" w:cs="Arial"/>
          <w:color w:val="000000"/>
          <w:sz w:val="19"/>
          <w:szCs w:val="19"/>
          <w:bdr w:val="none" w:sz="0" w:space="0" w:color="auto" w:frame="1"/>
        </w:rPr>
        <w:t>Subdistrict</w:t>
      </w:r>
      <w:proofErr w:type="spellEnd"/>
      <w:r w:rsidRPr="00825AA8">
        <w:rPr>
          <w:rFonts w:ascii="Arial" w:eastAsia="Times New Roman" w:hAnsi="Arial" w:cs="Arial"/>
          <w:color w:val="000000"/>
          <w:sz w:val="19"/>
          <w:szCs w:val="19"/>
          <w:bdr w:val="none" w:sz="0" w:space="0" w:color="auto" w:frame="1"/>
        </w:rPr>
        <w:t xml:space="preserve"> (</w:t>
      </w:r>
      <w:proofErr w:type="spellStart"/>
      <w:r w:rsidRPr="00825AA8">
        <w:rPr>
          <w:rFonts w:ascii="Arial" w:eastAsia="Times New Roman" w:hAnsi="Arial" w:cs="Arial"/>
          <w:color w:val="000000"/>
          <w:sz w:val="19"/>
          <w:szCs w:val="19"/>
          <w:bdr w:val="none" w:sz="0" w:space="0" w:color="auto" w:frame="1"/>
        </w:rPr>
        <w:t>BMUD</w:t>
      </w:r>
      <w:proofErr w:type="spellEnd"/>
      <w:r w:rsidRPr="00825AA8">
        <w:rPr>
          <w:rFonts w:ascii="Arial" w:eastAsia="Times New Roman" w:hAnsi="Arial" w:cs="Arial"/>
          <w:color w:val="000000"/>
          <w:sz w:val="19"/>
          <w:szCs w:val="19"/>
          <w:bdr w:val="none" w:sz="0" w:space="0" w:color="auto" w:frame="1"/>
        </w:rPr>
        <w:t>-W).</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a</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Specific District Provisions:</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spellStart"/>
      <w:proofErr w:type="gramStart"/>
      <w:r w:rsidRPr="00825AA8">
        <w:rPr>
          <w:rFonts w:ascii="Arial" w:eastAsia="Times New Roman" w:hAnsi="Arial" w:cs="Arial"/>
          <w:color w:val="000000"/>
          <w:sz w:val="19"/>
          <w:szCs w:val="19"/>
          <w:bdr w:val="none" w:sz="0" w:space="0" w:color="auto" w:frame="1"/>
        </w:rPr>
        <w:t>i</w:t>
      </w:r>
      <w:proofErr w:type="spellEnd"/>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Maximum </w:t>
      </w:r>
      <w:r w:rsidRPr="00825AA8">
        <w:rPr>
          <w:rFonts w:ascii="Arial" w:eastAsia="Times New Roman" w:hAnsi="Arial" w:cs="Arial"/>
          <w:b/>
          <w:bCs/>
          <w:color w:val="000000"/>
          <w:sz w:val="19"/>
          <w:szCs w:val="19"/>
          <w:bdr w:val="none" w:sz="0" w:space="0" w:color="auto" w:frame="1"/>
        </w:rPr>
        <w:t>Density</w:t>
      </w:r>
      <w:r w:rsidRPr="00825AA8">
        <w:rPr>
          <w:rFonts w:ascii="Arial" w:eastAsia="Times New Roman" w:hAnsi="Arial" w:cs="Arial"/>
          <w:color w:val="000000"/>
          <w:sz w:val="19"/>
          <w:szCs w:val="19"/>
          <w:bdr w:val="none" w:sz="0" w:space="0" w:color="auto" w:frame="1"/>
        </w:rPr>
        <w:t xml:space="preserve">: 12 units per acre comprised of </w:t>
      </w:r>
      <w:r w:rsidRPr="00825AA8">
        <w:rPr>
          <w:rFonts w:ascii="Arial" w:eastAsia="Times New Roman" w:hAnsi="Arial" w:cs="Arial"/>
          <w:b/>
          <w:bCs/>
          <w:color w:val="000000"/>
          <w:sz w:val="19"/>
          <w:szCs w:val="19"/>
          <w:bdr w:val="none" w:sz="0" w:space="0" w:color="auto" w:frame="1"/>
        </w:rPr>
        <w:t>density</w:t>
      </w:r>
      <w:r w:rsidRPr="00825AA8">
        <w:rPr>
          <w:rFonts w:ascii="Arial" w:eastAsia="Times New Roman" w:hAnsi="Arial" w:cs="Arial"/>
          <w:color w:val="000000"/>
          <w:sz w:val="19"/>
          <w:szCs w:val="19"/>
          <w:bdr w:val="none" w:sz="0" w:space="0" w:color="auto" w:frame="1"/>
        </w:rPr>
        <w:t xml:space="preserve"> allowed by the underlying zoning district and available </w:t>
      </w:r>
      <w:r w:rsidRPr="00825AA8">
        <w:rPr>
          <w:rFonts w:ascii="Arial" w:eastAsia="Times New Roman" w:hAnsi="Arial" w:cs="Arial"/>
          <w:b/>
          <w:bCs/>
          <w:color w:val="000000"/>
          <w:sz w:val="19"/>
          <w:szCs w:val="19"/>
          <w:bdr w:val="none" w:sz="0" w:space="0" w:color="auto" w:frame="1"/>
        </w:rPr>
        <w:t>density</w:t>
      </w:r>
      <w:r w:rsidRPr="00825AA8">
        <w:rPr>
          <w:rFonts w:ascii="Arial" w:eastAsia="Times New Roman" w:hAnsi="Arial" w:cs="Arial"/>
          <w:color w:val="000000"/>
          <w:sz w:val="19"/>
          <w:szCs w:val="19"/>
          <w:bdr w:val="none" w:sz="0" w:space="0" w:color="auto" w:frame="1"/>
        </w:rPr>
        <w:t xml:space="preserve"> bonuses.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ii</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Lot</w:t>
      </w:r>
      <w:r w:rsidRPr="00825AA8">
        <w:rPr>
          <w:rFonts w:ascii="Arial" w:eastAsia="Times New Roman" w:hAnsi="Arial" w:cs="Arial"/>
          <w:color w:val="000000"/>
          <w:sz w:val="19"/>
          <w:szCs w:val="19"/>
          <w:bdr w:val="none" w:sz="0" w:space="0" w:color="auto" w:frame="1"/>
        </w:rPr>
        <w:t xml:space="preserve"> and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dimensional requirements for new </w:t>
      </w:r>
      <w:r w:rsidRPr="00825AA8">
        <w:rPr>
          <w:rFonts w:ascii="Arial" w:eastAsia="Times New Roman" w:hAnsi="Arial" w:cs="Arial"/>
          <w:b/>
          <w:bCs/>
          <w:color w:val="000000"/>
          <w:sz w:val="19"/>
          <w:szCs w:val="19"/>
          <w:bdr w:val="none" w:sz="0" w:space="0" w:color="auto" w:frame="1"/>
        </w:rPr>
        <w:t>development</w:t>
      </w:r>
      <w:r w:rsidRPr="00825AA8">
        <w:rPr>
          <w:rFonts w:ascii="Arial" w:eastAsia="Times New Roman" w:hAnsi="Arial" w:cs="Arial"/>
          <w:color w:val="000000"/>
          <w:sz w:val="19"/>
          <w:szCs w:val="19"/>
          <w:bdr w:val="none" w:sz="0" w:space="0" w:color="auto" w:frame="1"/>
        </w:rPr>
        <w:t xml:space="preserve"> are provided below. These requirements shall be based on the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 of the </w:t>
      </w:r>
      <w:r w:rsidRPr="00825AA8">
        <w:rPr>
          <w:rFonts w:ascii="Arial" w:eastAsia="Times New Roman" w:hAnsi="Arial" w:cs="Arial"/>
          <w:b/>
          <w:bCs/>
          <w:color w:val="000000"/>
          <w:sz w:val="19"/>
          <w:szCs w:val="19"/>
          <w:bdr w:val="none" w:sz="0" w:space="0" w:color="auto" w:frame="1"/>
        </w:rPr>
        <w:t>principal structure(s)</w:t>
      </w:r>
      <w:r w:rsidRPr="00825AA8">
        <w:rPr>
          <w:rFonts w:ascii="Arial" w:eastAsia="Times New Roman" w:hAnsi="Arial" w:cs="Arial"/>
          <w:color w:val="000000"/>
          <w:sz w:val="19"/>
          <w:szCs w:val="19"/>
          <w:bdr w:val="none" w:sz="0" w:space="0" w:color="auto" w:frame="1"/>
        </w:rPr>
        <w:t xml:space="preserve"> as described in</w:t>
      </w:r>
      <w:hyperlink r:id="rId12" w:anchor="CH4SIDEDEST_4.02.00SIDEST_4.02.16DESTDEBAGATRREAR" w:history="1">
        <w:r w:rsidRPr="00825AA8">
          <w:rPr>
            <w:rFonts w:ascii="Arial" w:eastAsia="Times New Roman" w:hAnsi="Arial" w:cs="Arial"/>
            <w:color w:val="822223"/>
            <w:sz w:val="19"/>
            <w:szCs w:val="19"/>
            <w:u w:val="single"/>
          </w:rPr>
          <w:t xml:space="preserve"> section 4.02.16</w:t>
        </w:r>
      </w:hyperlink>
      <w:r w:rsidRPr="00825AA8">
        <w:rPr>
          <w:rFonts w:ascii="Arial" w:eastAsia="Times New Roman" w:hAnsi="Arial" w:cs="Arial"/>
          <w:color w:val="000000"/>
          <w:sz w:val="19"/>
          <w:szCs w:val="19"/>
          <w:bdr w:val="none" w:sz="0" w:space="0" w:color="auto" w:frame="1"/>
        </w:rPr>
        <w:t xml:space="preserve"> D.,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Types and Architectural Standards. </w:t>
      </w:r>
    </w:p>
    <w:p w:rsidR="00825AA8" w:rsidRPr="00825AA8" w:rsidRDefault="00825AA8" w:rsidP="00825AA8">
      <w:pPr>
        <w:spacing w:before="48" w:after="240" w:line="312" w:lineRule="atLeast"/>
        <w:ind w:left="720"/>
        <w:jc w:val="center"/>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b/>
          <w:bCs/>
          <w:color w:val="000000"/>
          <w:sz w:val="19"/>
          <w:szCs w:val="19"/>
          <w:bdr w:val="none" w:sz="0" w:space="0" w:color="auto" w:frame="1"/>
        </w:rPr>
        <w:t>Table 2.</w:t>
      </w:r>
      <w:proofErr w:type="gramEnd"/>
      <w:r w:rsidRPr="00825AA8">
        <w:rPr>
          <w:rFonts w:ascii="Arial" w:eastAsia="Times New Roman" w:hAnsi="Arial" w:cs="Arial"/>
          <w:b/>
          <w:bCs/>
          <w:color w:val="000000"/>
          <w:sz w:val="19"/>
          <w:szCs w:val="19"/>
          <w:bdr w:val="none" w:sz="0" w:space="0" w:color="auto" w:frame="1"/>
        </w:rPr>
        <w:t xml:space="preserve"> Dimensional Requirements in the </w:t>
      </w:r>
      <w:proofErr w:type="spellStart"/>
      <w:r w:rsidRPr="00825AA8">
        <w:rPr>
          <w:rFonts w:ascii="Arial" w:eastAsia="Times New Roman" w:hAnsi="Arial" w:cs="Arial"/>
          <w:b/>
          <w:bCs/>
          <w:color w:val="000000"/>
          <w:sz w:val="19"/>
          <w:szCs w:val="19"/>
          <w:bdr w:val="none" w:sz="0" w:space="0" w:color="auto" w:frame="1"/>
        </w:rPr>
        <w:t>BMUD</w:t>
      </w:r>
      <w:proofErr w:type="spellEnd"/>
      <w:r w:rsidRPr="00825AA8">
        <w:rPr>
          <w:rFonts w:ascii="Arial" w:eastAsia="Times New Roman" w:hAnsi="Arial" w:cs="Arial"/>
          <w:b/>
          <w:bCs/>
          <w:color w:val="000000"/>
          <w:sz w:val="19"/>
          <w:szCs w:val="19"/>
          <w:bdr w:val="none" w:sz="0" w:space="0" w:color="auto" w:frame="1"/>
        </w:rPr>
        <w:t>-W</w:t>
      </w:r>
      <w:r w:rsidRPr="00825AA8">
        <w:rPr>
          <w:rFonts w:ascii="Arial" w:eastAsia="Times New Roman" w:hAnsi="Arial" w:cs="Arial"/>
          <w:color w:val="000000"/>
          <w:sz w:val="19"/>
          <w:szCs w:val="19"/>
          <w:bdr w:val="none" w:sz="0" w:space="0" w:color="auto" w:frame="1"/>
        </w:rPr>
        <w:t xml:space="preserve"> </w:t>
      </w: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2763"/>
        <w:gridCol w:w="784"/>
        <w:gridCol w:w="1243"/>
        <w:gridCol w:w="1330"/>
        <w:gridCol w:w="1330"/>
        <w:gridCol w:w="1330"/>
        <w:gridCol w:w="2110"/>
      </w:tblGrid>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House</w:t>
            </w:r>
            <w:r w:rsidRPr="00825AA8">
              <w:rPr>
                <w:rFonts w:ascii="Trebuchet MS" w:eastAsia="Times New Roman" w:hAnsi="Trebuchet MS" w:cs="Arial"/>
                <w:color w:val="000000"/>
                <w:sz w:val="20"/>
                <w:szCs w:val="20"/>
                <w:vertAlign w:val="superscript"/>
              </w:rPr>
              <w:t>1</w:t>
            </w:r>
            <w:r w:rsidRPr="00825AA8">
              <w:rPr>
                <w:rFonts w:ascii="Trebuchet MS" w:eastAsia="Times New Roman" w:hAnsi="Trebuchet MS" w:cs="Arial"/>
                <w:color w:val="000000"/>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proofErr w:type="spellStart"/>
            <w:r w:rsidRPr="00825AA8">
              <w:rPr>
                <w:rFonts w:ascii="Trebuchet MS" w:eastAsia="Times New Roman" w:hAnsi="Trebuchet MS" w:cs="Arial"/>
                <w:color w:val="000000"/>
                <w:sz w:val="20"/>
                <w:szCs w:val="20"/>
              </w:rPr>
              <w:t>Rowhouse</w:t>
            </w:r>
            <w:proofErr w:type="spellEnd"/>
            <w:r w:rsidRPr="00825AA8">
              <w:rPr>
                <w:rFonts w:ascii="Trebuchet MS" w:eastAsia="Times New Roman" w:hAnsi="Trebuchet MS" w:cs="Arial"/>
                <w:color w:val="000000"/>
                <w:sz w:val="20"/>
                <w:szCs w:val="20"/>
                <w:vertAlign w:val="superscript"/>
              </w:rPr>
              <w:t xml:space="preserve"> </w:t>
            </w:r>
            <w:hyperlink r:id="rId13" w:anchor="APXHLDUDCOTA_ART2ZO" w:history="1">
              <w:r w:rsidRPr="00825AA8">
                <w:rPr>
                  <w:rFonts w:ascii="Trebuchet MS" w:eastAsia="Times New Roman" w:hAnsi="Trebuchet MS"/>
                  <w:color w:val="822223"/>
                  <w:sz w:val="24"/>
                  <w:szCs w:val="24"/>
                  <w:u w:val="single"/>
                  <w:vertAlign w:val="superscript"/>
                </w:rPr>
                <w:t>2</w:t>
              </w:r>
            </w:hyperlink>
            <w:r w:rsidRPr="00825AA8">
              <w:rPr>
                <w:rFonts w:ascii="Trebuchet MS" w:eastAsia="Times New Roman" w:hAnsi="Trebuchet MS" w:cs="Arial"/>
                <w:color w:val="000000"/>
                <w:sz w:val="20"/>
                <w:szCs w:val="20"/>
                <w:vertAlign w:val="superscript"/>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Apartment</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Mixed-Use</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Commercial</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Civic &amp; Institutional</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w:t>
            </w:r>
            <w:r w:rsidRPr="00825AA8">
              <w:rPr>
                <w:rFonts w:ascii="Trebuchet MS" w:eastAsia="Times New Roman" w:hAnsi="Trebuchet MS" w:cs="Arial"/>
                <w:b/>
                <w:bCs/>
                <w:color w:val="000000"/>
                <w:sz w:val="20"/>
                <w:szCs w:val="20"/>
              </w:rPr>
              <w:t>Lot Width</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50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r w:rsidRPr="00825AA8">
              <w:rPr>
                <w:rFonts w:ascii="Trebuchet MS" w:eastAsia="Times New Roman" w:hAnsi="Trebuchet MS" w:cs="Arial"/>
                <w:color w:val="000000"/>
                <w:sz w:val="20"/>
                <w:szCs w:val="20"/>
                <w:vertAlign w:val="superscript"/>
              </w:rPr>
              <w:t>3</w:t>
            </w:r>
            <w:r w:rsidRPr="00825AA8">
              <w:rPr>
                <w:rFonts w:ascii="Trebuchet MS" w:eastAsia="Times New Roman" w:hAnsi="Trebuchet MS" w:cs="Arial"/>
                <w:color w:val="000000"/>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100</w:t>
            </w:r>
            <w:r w:rsidRPr="00825AA8">
              <w:rPr>
                <w:rFonts w:ascii="Trebuchet MS" w:eastAsia="Times New Roman" w:hAnsi="Trebuchet MS" w:cs="Arial"/>
                <w:color w:val="000000"/>
                <w:sz w:val="20"/>
                <w:szCs w:val="20"/>
                <w:vertAlign w:val="superscript"/>
              </w:rPr>
              <w:t>5</w:t>
            </w:r>
            <w:r w:rsidRPr="00825AA8">
              <w:rPr>
                <w:rFonts w:ascii="Trebuchet MS" w:eastAsia="Times New Roman" w:hAnsi="Trebuchet MS" w:cs="Arial"/>
                <w:color w:val="000000"/>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w:t>
            </w:r>
            <w:r w:rsidRPr="00825AA8">
              <w:rPr>
                <w:rFonts w:ascii="Trebuchet MS" w:eastAsia="Times New Roman" w:hAnsi="Trebuchet MS" w:cs="Arial"/>
                <w:b/>
                <w:bCs/>
                <w:color w:val="000000"/>
                <w:sz w:val="20"/>
                <w:szCs w:val="20"/>
              </w:rPr>
              <w:t>Front Yard</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Max. </w:t>
            </w:r>
            <w:r w:rsidRPr="00825AA8">
              <w:rPr>
                <w:rFonts w:ascii="Trebuchet MS" w:eastAsia="Times New Roman" w:hAnsi="Trebuchet MS" w:cs="Arial"/>
                <w:b/>
                <w:bCs/>
                <w:color w:val="000000"/>
                <w:sz w:val="20"/>
                <w:szCs w:val="20"/>
              </w:rPr>
              <w:t>Front Yard</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Side </w:t>
            </w:r>
            <w:r w:rsidRPr="00825AA8">
              <w:rPr>
                <w:rFonts w:ascii="Trebuchet MS" w:eastAsia="Times New Roman" w:hAnsi="Trebuchet MS" w:cs="Arial"/>
                <w:b/>
                <w:bCs/>
                <w:color w:val="000000"/>
                <w:sz w:val="20"/>
                <w:szCs w:val="20"/>
              </w:rPr>
              <w:t>Yard</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Rear </w:t>
            </w:r>
            <w:r w:rsidRPr="00825AA8">
              <w:rPr>
                <w:rFonts w:ascii="Trebuchet MS" w:eastAsia="Times New Roman" w:hAnsi="Trebuchet MS" w:cs="Arial"/>
                <w:b/>
                <w:bCs/>
                <w:color w:val="000000"/>
                <w:sz w:val="20"/>
                <w:szCs w:val="20"/>
              </w:rPr>
              <w:t>Yard</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Waterfront </w:t>
            </w:r>
            <w:r w:rsidRPr="00825AA8">
              <w:rPr>
                <w:rFonts w:ascii="Trebuchet MS" w:eastAsia="Times New Roman" w:hAnsi="Trebuchet MS" w:cs="Arial"/>
                <w:b/>
                <w:bCs/>
                <w:color w:val="000000"/>
                <w:sz w:val="20"/>
                <w:szCs w:val="20"/>
              </w:rPr>
              <w:t>Yard</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w:t>
            </w:r>
            <w:r w:rsidRPr="00825AA8">
              <w:rPr>
                <w:rFonts w:ascii="Trebuchet MS" w:eastAsia="Times New Roman" w:hAnsi="Trebuchet MS" w:cs="Arial"/>
                <w:b/>
                <w:bCs/>
                <w:color w:val="000000"/>
                <w:sz w:val="20"/>
                <w:szCs w:val="20"/>
              </w:rPr>
              <w:t>Floor Area</w:t>
            </w:r>
            <w:r w:rsidRPr="00825AA8">
              <w:rPr>
                <w:rFonts w:ascii="Trebuchet MS" w:eastAsia="Times New Roman" w:hAnsi="Trebuchet MS" w:cs="Arial"/>
                <w:color w:val="000000"/>
                <w:sz w:val="20"/>
                <w:szCs w:val="20"/>
              </w:rPr>
              <w:t xml:space="preserve"> (sq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700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700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700 per unit</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700 per unit</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700 per unit</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n/a</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lastRenderedPageBreak/>
              <w:t xml:space="preserve">Min. </w:t>
            </w:r>
            <w:r w:rsidRPr="00825AA8">
              <w:rPr>
                <w:rFonts w:ascii="Trebuchet MS" w:eastAsia="Times New Roman" w:hAnsi="Trebuchet MS" w:cs="Arial"/>
                <w:b/>
                <w:bCs/>
                <w:color w:val="000000"/>
                <w:sz w:val="20"/>
                <w:szCs w:val="20"/>
              </w:rPr>
              <w:t>Building</w:t>
            </w:r>
            <w:r w:rsidRPr="00825AA8">
              <w:rPr>
                <w:rFonts w:ascii="Trebuchet MS" w:eastAsia="Times New Roman" w:hAnsi="Trebuchet MS" w:cs="Arial"/>
                <w:color w:val="000000"/>
                <w:sz w:val="20"/>
                <w:szCs w:val="20"/>
              </w:rPr>
              <w:t xml:space="preserve"> Separation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n/a</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n/a</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Max. </w:t>
            </w:r>
            <w:r w:rsidRPr="00825AA8">
              <w:rPr>
                <w:rFonts w:ascii="Trebuchet MS" w:eastAsia="Times New Roman" w:hAnsi="Trebuchet MS" w:cs="Arial"/>
                <w:b/>
                <w:bCs/>
                <w:color w:val="000000"/>
                <w:sz w:val="20"/>
                <w:szCs w:val="20"/>
              </w:rPr>
              <w:t>Building</w:t>
            </w:r>
            <w:r w:rsidRPr="00825AA8">
              <w:rPr>
                <w:rFonts w:ascii="Trebuchet MS" w:eastAsia="Times New Roman" w:hAnsi="Trebuchet MS" w:cs="Arial"/>
                <w:color w:val="000000"/>
                <w:sz w:val="20"/>
                <w:szCs w:val="20"/>
              </w:rPr>
              <w:t xml:space="preserve"> Height (ft)</w:t>
            </w:r>
            <w:r w:rsidRPr="00825AA8">
              <w:rPr>
                <w:rFonts w:ascii="Trebuchet MS" w:eastAsia="Times New Roman" w:hAnsi="Trebuchet MS" w:cs="Arial"/>
                <w:color w:val="000000"/>
                <w:sz w:val="20"/>
                <w:szCs w:val="20"/>
                <w:vertAlign w:val="superscript"/>
              </w:rPr>
              <w:t xml:space="preserve"> </w:t>
            </w:r>
            <w:hyperlink r:id="rId14" w:anchor="APXHLDUDCOTA_ART4IMFE" w:history="1">
              <w:r w:rsidRPr="00825AA8">
                <w:rPr>
                  <w:rFonts w:ascii="Trebuchet MS" w:eastAsia="Times New Roman" w:hAnsi="Trebuchet MS"/>
                  <w:color w:val="822223"/>
                  <w:sz w:val="24"/>
                  <w:szCs w:val="24"/>
                  <w:u w:val="single"/>
                  <w:vertAlign w:val="superscript"/>
                </w:rPr>
                <w:t>4</w:t>
              </w:r>
            </w:hyperlink>
            <w:r w:rsidRPr="00825AA8">
              <w:rPr>
                <w:rFonts w:ascii="Trebuchet MS" w:eastAsia="Times New Roman" w:hAnsi="Trebuchet MS" w:cs="Arial"/>
                <w:color w:val="000000"/>
                <w:sz w:val="20"/>
                <w:szCs w:val="20"/>
                <w:vertAlign w:val="superscript"/>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42</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42</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42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56</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56</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42</w:t>
            </w:r>
          </w:p>
        </w:tc>
      </w:tr>
    </w:tbl>
    <w:p w:rsidR="00825AA8" w:rsidRPr="00825AA8" w:rsidRDefault="00825AA8" w:rsidP="00825AA8">
      <w:pPr>
        <w:spacing w:before="100" w:beforeAutospacing="1" w:after="100" w:afterAutospacing="1" w:line="312" w:lineRule="atLeast"/>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Notes: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vertAlign w:val="superscript"/>
        </w:rPr>
        <w:t>1</w:t>
      </w:r>
      <w:r w:rsidRPr="00825AA8">
        <w:rPr>
          <w:rFonts w:ascii="Arial" w:eastAsia="Times New Roman" w:hAnsi="Arial" w:cs="Arial"/>
          <w:color w:val="000000"/>
          <w:sz w:val="19"/>
          <w:szCs w:val="19"/>
          <w:bdr w:val="none" w:sz="0" w:space="0" w:color="auto" w:frame="1"/>
        </w:rPr>
        <w:t xml:space="preserve"> See 4.02.16.A.7 regarding </w:t>
      </w:r>
      <w:r w:rsidRPr="00825AA8">
        <w:rPr>
          <w:rFonts w:ascii="Arial" w:eastAsia="Times New Roman" w:hAnsi="Arial" w:cs="Arial"/>
          <w:b/>
          <w:bCs/>
          <w:color w:val="000000"/>
          <w:sz w:val="19"/>
          <w:szCs w:val="19"/>
          <w:bdr w:val="none" w:sz="0" w:space="0" w:color="auto" w:frame="1"/>
        </w:rPr>
        <w:t>Duplexes</w:t>
      </w:r>
      <w:r w:rsidRPr="00825AA8">
        <w:rPr>
          <w:rFonts w:ascii="Arial" w:eastAsia="Times New Roman" w:hAnsi="Arial" w:cs="Arial"/>
          <w:color w:val="000000"/>
          <w:sz w:val="19"/>
          <w:szCs w:val="19"/>
          <w:bdr w:val="none" w:sz="0" w:space="0" w:color="auto" w:frame="1"/>
        </w:rPr>
        <w:t>.</w:t>
      </w:r>
      <w:proofErr w:type="gramEnd"/>
      <w:r w:rsidRPr="00825AA8">
        <w:rPr>
          <w:rFonts w:ascii="Arial" w:eastAsia="Times New Roman" w:hAnsi="Arial" w:cs="Arial"/>
          <w:color w:val="000000"/>
          <w:sz w:val="19"/>
          <w:szCs w:val="19"/>
          <w:bdr w:val="none" w:sz="0" w:space="0" w:color="auto" w:frame="1"/>
        </w:rPr>
        <w:t xml:space="preserve"> </w:t>
      </w:r>
    </w:p>
    <w:p w:rsidR="00825AA8" w:rsidRPr="00825AA8" w:rsidRDefault="00743A55" w:rsidP="00825AA8">
      <w:pPr>
        <w:spacing w:before="48" w:after="0" w:line="312" w:lineRule="atLeast"/>
        <w:ind w:left="720"/>
        <w:rPr>
          <w:rFonts w:ascii="Arial" w:eastAsia="Times New Roman" w:hAnsi="Arial" w:cs="Arial"/>
          <w:color w:val="000000"/>
          <w:sz w:val="19"/>
          <w:szCs w:val="19"/>
          <w:bdr w:val="none" w:sz="0" w:space="0" w:color="auto" w:frame="1"/>
        </w:rPr>
      </w:pPr>
      <w:hyperlink r:id="rId15" w:anchor="APXHLDUDCOTA_ART2ZO" w:history="1">
        <w:r w:rsidR="00825AA8" w:rsidRPr="00825AA8">
          <w:rPr>
            <w:rFonts w:ascii="Arial" w:eastAsia="Times New Roman" w:hAnsi="Arial" w:cs="Arial"/>
            <w:color w:val="822223"/>
            <w:sz w:val="19"/>
            <w:szCs w:val="19"/>
            <w:u w:val="single"/>
            <w:vertAlign w:val="superscript"/>
          </w:rPr>
          <w:t>2</w:t>
        </w:r>
      </w:hyperlink>
      <w:r w:rsidR="00825AA8" w:rsidRPr="00825AA8">
        <w:rPr>
          <w:rFonts w:ascii="Arial" w:eastAsia="Times New Roman" w:hAnsi="Arial" w:cs="Arial"/>
          <w:color w:val="000000"/>
          <w:sz w:val="19"/>
          <w:szCs w:val="19"/>
          <w:bdr w:val="none" w:sz="0" w:space="0" w:color="auto" w:frame="1"/>
          <w:vertAlign w:val="superscript"/>
        </w:rPr>
        <w:t xml:space="preserve"> </w:t>
      </w:r>
      <w:r w:rsidR="00825AA8" w:rsidRPr="00825AA8">
        <w:rPr>
          <w:rFonts w:ascii="Arial" w:eastAsia="Times New Roman" w:hAnsi="Arial" w:cs="Arial"/>
          <w:color w:val="000000"/>
          <w:sz w:val="19"/>
          <w:szCs w:val="19"/>
          <w:bdr w:val="none" w:sz="0" w:space="0" w:color="auto" w:frame="1"/>
        </w:rPr>
        <w:t xml:space="preserve">See 4.02.16.A.7 regarding </w:t>
      </w:r>
      <w:r w:rsidR="00825AA8" w:rsidRPr="00825AA8">
        <w:rPr>
          <w:rFonts w:ascii="Arial" w:eastAsia="Times New Roman" w:hAnsi="Arial" w:cs="Arial"/>
          <w:b/>
          <w:bCs/>
          <w:color w:val="000000"/>
          <w:sz w:val="19"/>
          <w:szCs w:val="19"/>
          <w:bdr w:val="none" w:sz="0" w:space="0" w:color="auto" w:frame="1"/>
        </w:rPr>
        <w:t>Two-Family Dwellings</w:t>
      </w:r>
      <w:r w:rsidR="00825AA8"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vertAlign w:val="superscript"/>
        </w:rPr>
        <w:t>3</w:t>
      </w:r>
      <w:r w:rsidRPr="00825AA8">
        <w:rPr>
          <w:rFonts w:ascii="Arial" w:eastAsia="Times New Roman" w:hAnsi="Arial" w:cs="Arial"/>
          <w:color w:val="000000"/>
          <w:sz w:val="19"/>
          <w:szCs w:val="19"/>
          <w:bdr w:val="none" w:sz="0" w:space="0" w:color="auto" w:frame="1"/>
        </w:rPr>
        <w:t xml:space="preserve"> Applies to individual unit. </w:t>
      </w:r>
    </w:p>
    <w:p w:rsidR="00825AA8" w:rsidRPr="00825AA8" w:rsidRDefault="00743A55" w:rsidP="00825AA8">
      <w:pPr>
        <w:spacing w:before="48" w:after="0" w:line="312" w:lineRule="atLeast"/>
        <w:ind w:left="720"/>
        <w:rPr>
          <w:rFonts w:ascii="Arial" w:eastAsia="Times New Roman" w:hAnsi="Arial" w:cs="Arial"/>
          <w:color w:val="000000"/>
          <w:sz w:val="19"/>
          <w:szCs w:val="19"/>
          <w:bdr w:val="none" w:sz="0" w:space="0" w:color="auto" w:frame="1"/>
        </w:rPr>
      </w:pPr>
      <w:hyperlink r:id="rId16" w:anchor="APXHLDUDCOTA_ART4IMFE" w:history="1">
        <w:proofErr w:type="gramStart"/>
        <w:r w:rsidR="00825AA8" w:rsidRPr="00825AA8">
          <w:rPr>
            <w:rFonts w:ascii="Arial" w:eastAsia="Times New Roman" w:hAnsi="Arial" w:cs="Arial"/>
            <w:color w:val="822223"/>
            <w:sz w:val="19"/>
            <w:szCs w:val="19"/>
            <w:u w:val="single"/>
            <w:vertAlign w:val="superscript"/>
          </w:rPr>
          <w:t>4</w:t>
        </w:r>
      </w:hyperlink>
      <w:r w:rsidR="00825AA8" w:rsidRPr="00825AA8">
        <w:rPr>
          <w:rFonts w:ascii="Arial" w:eastAsia="Times New Roman" w:hAnsi="Arial" w:cs="Arial"/>
          <w:color w:val="000000"/>
          <w:sz w:val="19"/>
          <w:szCs w:val="19"/>
          <w:bdr w:val="none" w:sz="0" w:space="0" w:color="auto" w:frame="1"/>
          <w:vertAlign w:val="superscript"/>
        </w:rPr>
        <w:t xml:space="preserve"> </w:t>
      </w:r>
      <w:r w:rsidR="00825AA8" w:rsidRPr="00825AA8">
        <w:rPr>
          <w:rFonts w:ascii="Arial" w:eastAsia="Times New Roman" w:hAnsi="Arial" w:cs="Arial"/>
          <w:b/>
          <w:bCs/>
          <w:color w:val="000000"/>
          <w:sz w:val="19"/>
          <w:szCs w:val="19"/>
          <w:bdr w:val="none" w:sz="0" w:space="0" w:color="auto" w:frame="1"/>
        </w:rPr>
        <w:t>Zoned Height of Building</w:t>
      </w:r>
      <w:r w:rsidR="00825AA8" w:rsidRPr="00825AA8">
        <w:rPr>
          <w:rFonts w:ascii="Arial" w:eastAsia="Times New Roman" w:hAnsi="Arial" w:cs="Arial"/>
          <w:color w:val="000000"/>
          <w:sz w:val="19"/>
          <w:szCs w:val="19"/>
          <w:bdr w:val="none" w:sz="0" w:space="0" w:color="auto" w:frame="1"/>
        </w:rPr>
        <w:t>.</w:t>
      </w:r>
      <w:proofErr w:type="gramEnd"/>
      <w:r w:rsidR="00825AA8"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vertAlign w:val="superscript"/>
        </w:rPr>
        <w:t>5</w:t>
      </w:r>
      <w:r w:rsidRPr="00825AA8">
        <w:rPr>
          <w:rFonts w:ascii="Arial" w:eastAsia="Times New Roman" w:hAnsi="Arial" w:cs="Arial"/>
          <w:color w:val="000000"/>
          <w:sz w:val="19"/>
          <w:szCs w:val="19"/>
          <w:bdr w:val="none" w:sz="0" w:space="0" w:color="auto" w:frame="1"/>
        </w:rPr>
        <w:t xml:space="preserve">Property zoned C-3 shall have a minimum </w:t>
      </w:r>
      <w:r w:rsidRPr="00825AA8">
        <w:rPr>
          <w:rFonts w:ascii="Arial" w:eastAsia="Times New Roman" w:hAnsi="Arial" w:cs="Arial"/>
          <w:b/>
          <w:bCs/>
          <w:color w:val="000000"/>
          <w:sz w:val="19"/>
          <w:szCs w:val="19"/>
          <w:bdr w:val="none" w:sz="0" w:space="0" w:color="auto" w:frame="1"/>
        </w:rPr>
        <w:t>lot</w:t>
      </w:r>
      <w:r w:rsidRPr="00825AA8">
        <w:rPr>
          <w:rFonts w:ascii="Arial" w:eastAsia="Times New Roman" w:hAnsi="Arial" w:cs="Arial"/>
          <w:color w:val="000000"/>
          <w:sz w:val="19"/>
          <w:szCs w:val="19"/>
          <w:bdr w:val="none" w:sz="0" w:space="0" w:color="auto" w:frame="1"/>
        </w:rPr>
        <w:t xml:space="preserve"> width of 75 feet.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3.</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 xml:space="preserve">Residential 1 </w:t>
      </w:r>
      <w:proofErr w:type="spellStart"/>
      <w:r w:rsidRPr="00825AA8">
        <w:rPr>
          <w:rFonts w:ascii="Arial" w:eastAsia="Times New Roman" w:hAnsi="Arial" w:cs="Arial"/>
          <w:color w:val="000000"/>
          <w:sz w:val="19"/>
          <w:szCs w:val="19"/>
          <w:bdr w:val="none" w:sz="0" w:space="0" w:color="auto" w:frame="1"/>
        </w:rPr>
        <w:t>Subdistrict</w:t>
      </w:r>
      <w:proofErr w:type="spellEnd"/>
      <w:r w:rsidRPr="00825AA8">
        <w:rPr>
          <w:rFonts w:ascii="Arial" w:eastAsia="Times New Roman" w:hAnsi="Arial" w:cs="Arial"/>
          <w:color w:val="000000"/>
          <w:sz w:val="19"/>
          <w:szCs w:val="19"/>
          <w:bdr w:val="none" w:sz="0" w:space="0" w:color="auto" w:frame="1"/>
        </w:rPr>
        <w:t xml:space="preserve"> (BMUD-R1).</w:t>
      </w:r>
      <w:proofErr w:type="gramEnd"/>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a</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Specific District Provisions:</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spellStart"/>
      <w:proofErr w:type="gramStart"/>
      <w:r w:rsidRPr="00825AA8">
        <w:rPr>
          <w:rFonts w:ascii="Arial" w:eastAsia="Times New Roman" w:hAnsi="Arial" w:cs="Arial"/>
          <w:color w:val="000000"/>
          <w:sz w:val="19"/>
          <w:szCs w:val="19"/>
          <w:bdr w:val="none" w:sz="0" w:space="0" w:color="auto" w:frame="1"/>
        </w:rPr>
        <w:t>i</w:t>
      </w:r>
      <w:proofErr w:type="spellEnd"/>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Maximum </w:t>
      </w:r>
      <w:r w:rsidRPr="00825AA8">
        <w:rPr>
          <w:rFonts w:ascii="Arial" w:eastAsia="Times New Roman" w:hAnsi="Arial" w:cs="Arial"/>
          <w:b/>
          <w:bCs/>
          <w:color w:val="000000"/>
          <w:sz w:val="19"/>
          <w:szCs w:val="19"/>
          <w:bdr w:val="none" w:sz="0" w:space="0" w:color="auto" w:frame="1"/>
        </w:rPr>
        <w:t>Density</w:t>
      </w:r>
      <w:r w:rsidRPr="00825AA8">
        <w:rPr>
          <w:rFonts w:ascii="Arial" w:eastAsia="Times New Roman" w:hAnsi="Arial" w:cs="Arial"/>
          <w:color w:val="000000"/>
          <w:sz w:val="19"/>
          <w:szCs w:val="19"/>
          <w:bdr w:val="none" w:sz="0" w:space="0" w:color="auto" w:frame="1"/>
        </w:rPr>
        <w:t xml:space="preserve"> is limited to the maximum </w:t>
      </w:r>
      <w:r w:rsidRPr="00825AA8">
        <w:rPr>
          <w:rFonts w:ascii="Arial" w:eastAsia="Times New Roman" w:hAnsi="Arial" w:cs="Arial"/>
          <w:b/>
          <w:bCs/>
          <w:color w:val="000000"/>
          <w:sz w:val="19"/>
          <w:szCs w:val="19"/>
          <w:bdr w:val="none" w:sz="0" w:space="0" w:color="auto" w:frame="1"/>
        </w:rPr>
        <w:t>density</w:t>
      </w:r>
      <w:r w:rsidRPr="00825AA8">
        <w:rPr>
          <w:rFonts w:ascii="Arial" w:eastAsia="Times New Roman" w:hAnsi="Arial" w:cs="Arial"/>
          <w:color w:val="000000"/>
          <w:sz w:val="19"/>
          <w:szCs w:val="19"/>
          <w:bdr w:val="none" w:sz="0" w:space="0" w:color="auto" w:frame="1"/>
        </w:rPr>
        <w:t xml:space="preserve"> allowed by the underlying zoning district and any available </w:t>
      </w:r>
      <w:r w:rsidRPr="00825AA8">
        <w:rPr>
          <w:rFonts w:ascii="Arial" w:eastAsia="Times New Roman" w:hAnsi="Arial" w:cs="Arial"/>
          <w:b/>
          <w:bCs/>
          <w:color w:val="000000"/>
          <w:sz w:val="19"/>
          <w:szCs w:val="19"/>
          <w:bdr w:val="none" w:sz="0" w:space="0" w:color="auto" w:frame="1"/>
        </w:rPr>
        <w:t>density</w:t>
      </w:r>
      <w:r w:rsidRPr="00825AA8">
        <w:rPr>
          <w:rFonts w:ascii="Arial" w:eastAsia="Times New Roman" w:hAnsi="Arial" w:cs="Arial"/>
          <w:color w:val="000000"/>
          <w:sz w:val="19"/>
          <w:szCs w:val="19"/>
          <w:bdr w:val="none" w:sz="0" w:space="0" w:color="auto" w:frame="1"/>
        </w:rPr>
        <w:t xml:space="preserve"> bonuses.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ii</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Lot</w:t>
      </w:r>
      <w:r w:rsidRPr="00825AA8">
        <w:rPr>
          <w:rFonts w:ascii="Arial" w:eastAsia="Times New Roman" w:hAnsi="Arial" w:cs="Arial"/>
          <w:color w:val="000000"/>
          <w:sz w:val="19"/>
          <w:szCs w:val="19"/>
          <w:bdr w:val="none" w:sz="0" w:space="0" w:color="auto" w:frame="1"/>
        </w:rPr>
        <w:t xml:space="preserve"> and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dimensional requirements for new </w:t>
      </w:r>
      <w:r w:rsidRPr="00825AA8">
        <w:rPr>
          <w:rFonts w:ascii="Arial" w:eastAsia="Times New Roman" w:hAnsi="Arial" w:cs="Arial"/>
          <w:b/>
          <w:bCs/>
          <w:color w:val="000000"/>
          <w:sz w:val="19"/>
          <w:szCs w:val="19"/>
          <w:bdr w:val="none" w:sz="0" w:space="0" w:color="auto" w:frame="1"/>
        </w:rPr>
        <w:t>development</w:t>
      </w:r>
      <w:r w:rsidRPr="00825AA8">
        <w:rPr>
          <w:rFonts w:ascii="Arial" w:eastAsia="Times New Roman" w:hAnsi="Arial" w:cs="Arial"/>
          <w:color w:val="000000"/>
          <w:sz w:val="19"/>
          <w:szCs w:val="19"/>
          <w:bdr w:val="none" w:sz="0" w:space="0" w:color="auto" w:frame="1"/>
        </w:rPr>
        <w:t xml:space="preserve"> are provided below. These requirements shall be based on the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 of the </w:t>
      </w:r>
      <w:r w:rsidRPr="00825AA8">
        <w:rPr>
          <w:rFonts w:ascii="Arial" w:eastAsia="Times New Roman" w:hAnsi="Arial" w:cs="Arial"/>
          <w:b/>
          <w:bCs/>
          <w:color w:val="000000"/>
          <w:sz w:val="19"/>
          <w:szCs w:val="19"/>
          <w:bdr w:val="none" w:sz="0" w:space="0" w:color="auto" w:frame="1"/>
        </w:rPr>
        <w:t>principal structure(s)</w:t>
      </w:r>
      <w:r w:rsidRPr="00825AA8">
        <w:rPr>
          <w:rFonts w:ascii="Arial" w:eastAsia="Times New Roman" w:hAnsi="Arial" w:cs="Arial"/>
          <w:color w:val="000000"/>
          <w:sz w:val="19"/>
          <w:szCs w:val="19"/>
          <w:bdr w:val="none" w:sz="0" w:space="0" w:color="auto" w:frame="1"/>
        </w:rPr>
        <w:t xml:space="preserve"> as described in</w:t>
      </w:r>
      <w:hyperlink r:id="rId17" w:anchor="CH4SIDEDEST_4.02.00SIDEST_4.02.16DESTDEBAGATRREAR" w:history="1">
        <w:r w:rsidRPr="00825AA8">
          <w:rPr>
            <w:rFonts w:ascii="Arial" w:eastAsia="Times New Roman" w:hAnsi="Arial" w:cs="Arial"/>
            <w:color w:val="822223"/>
            <w:sz w:val="19"/>
            <w:szCs w:val="19"/>
            <w:u w:val="single"/>
          </w:rPr>
          <w:t xml:space="preserve"> section 4.02.16</w:t>
        </w:r>
      </w:hyperlink>
      <w:r w:rsidRPr="00825AA8">
        <w:rPr>
          <w:rFonts w:ascii="Arial" w:eastAsia="Times New Roman" w:hAnsi="Arial" w:cs="Arial"/>
          <w:color w:val="000000"/>
          <w:sz w:val="19"/>
          <w:szCs w:val="19"/>
          <w:bdr w:val="none" w:sz="0" w:space="0" w:color="auto" w:frame="1"/>
        </w:rPr>
        <w:t xml:space="preserve"> D.,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Types and Architectural Standards. </w:t>
      </w:r>
    </w:p>
    <w:p w:rsidR="00825AA8" w:rsidRPr="00825AA8" w:rsidRDefault="00825AA8" w:rsidP="00825AA8">
      <w:pPr>
        <w:spacing w:before="48" w:after="240" w:line="312" w:lineRule="atLeast"/>
        <w:ind w:left="720"/>
        <w:jc w:val="center"/>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b/>
          <w:bCs/>
          <w:color w:val="000000"/>
          <w:sz w:val="19"/>
          <w:szCs w:val="19"/>
          <w:bdr w:val="none" w:sz="0" w:space="0" w:color="auto" w:frame="1"/>
        </w:rPr>
        <w:t>Table 3.</w:t>
      </w:r>
      <w:proofErr w:type="gramEnd"/>
      <w:r w:rsidRPr="00825AA8">
        <w:rPr>
          <w:rFonts w:ascii="Arial" w:eastAsia="Times New Roman" w:hAnsi="Arial" w:cs="Arial"/>
          <w:b/>
          <w:bCs/>
          <w:color w:val="000000"/>
          <w:sz w:val="19"/>
          <w:szCs w:val="19"/>
          <w:bdr w:val="none" w:sz="0" w:space="0" w:color="auto" w:frame="1"/>
        </w:rPr>
        <w:t xml:space="preserve"> Dimensional Requirements in the BMUD-R1</w:t>
      </w:r>
      <w:r w:rsidRPr="00825AA8">
        <w:rPr>
          <w:rFonts w:ascii="Arial" w:eastAsia="Times New Roman" w:hAnsi="Arial" w:cs="Arial"/>
          <w:color w:val="000000"/>
          <w:sz w:val="19"/>
          <w:szCs w:val="19"/>
          <w:bdr w:val="none" w:sz="0" w:space="0" w:color="auto" w:frame="1"/>
        </w:rPr>
        <w:t xml:space="preserve"> </w:t>
      </w: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3657"/>
        <w:gridCol w:w="1038"/>
        <w:gridCol w:w="1644"/>
        <w:gridCol w:w="1759"/>
        <w:gridCol w:w="2792"/>
      </w:tblGrid>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House</w:t>
            </w:r>
            <w:r w:rsidRPr="00825AA8">
              <w:rPr>
                <w:rFonts w:ascii="Trebuchet MS" w:eastAsia="Times New Roman" w:hAnsi="Trebuchet MS" w:cs="Arial"/>
                <w:color w:val="000000"/>
                <w:sz w:val="20"/>
                <w:szCs w:val="20"/>
                <w:vertAlign w:val="superscript"/>
              </w:rPr>
              <w:t>1</w:t>
            </w:r>
            <w:r w:rsidRPr="00825AA8">
              <w:rPr>
                <w:rFonts w:ascii="Trebuchet MS" w:eastAsia="Times New Roman" w:hAnsi="Trebuchet MS" w:cs="Arial"/>
                <w:color w:val="000000"/>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proofErr w:type="spellStart"/>
            <w:r w:rsidRPr="00825AA8">
              <w:rPr>
                <w:rFonts w:ascii="Trebuchet MS" w:eastAsia="Times New Roman" w:hAnsi="Trebuchet MS" w:cs="Arial"/>
                <w:color w:val="000000"/>
                <w:sz w:val="20"/>
                <w:szCs w:val="20"/>
              </w:rPr>
              <w:t>Rowhouse</w:t>
            </w:r>
            <w:proofErr w:type="spellEnd"/>
            <w:r w:rsidRPr="00825AA8">
              <w:rPr>
                <w:rFonts w:ascii="Trebuchet MS" w:eastAsia="Times New Roman" w:hAnsi="Trebuchet MS" w:cs="Arial"/>
                <w:color w:val="000000"/>
                <w:sz w:val="20"/>
                <w:szCs w:val="20"/>
                <w:vertAlign w:val="superscript"/>
              </w:rPr>
              <w:t xml:space="preserve"> </w:t>
            </w:r>
            <w:hyperlink r:id="rId18" w:anchor="APXHLDUDCOTA_ART2ZO" w:history="1">
              <w:r w:rsidRPr="00825AA8">
                <w:rPr>
                  <w:rFonts w:ascii="Trebuchet MS" w:eastAsia="Times New Roman" w:hAnsi="Trebuchet MS"/>
                  <w:color w:val="822223"/>
                  <w:sz w:val="24"/>
                  <w:szCs w:val="24"/>
                  <w:u w:val="single"/>
                  <w:vertAlign w:val="superscript"/>
                </w:rPr>
                <w:t>2</w:t>
              </w:r>
            </w:hyperlink>
            <w:r w:rsidRPr="00825AA8">
              <w:rPr>
                <w:rFonts w:ascii="Trebuchet MS" w:eastAsia="Times New Roman" w:hAnsi="Trebuchet MS" w:cs="Arial"/>
                <w:color w:val="000000"/>
                <w:sz w:val="20"/>
                <w:szCs w:val="20"/>
                <w:vertAlign w:val="superscript"/>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Apartment</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Civic &amp; Institutional</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w:t>
            </w:r>
            <w:r w:rsidRPr="00825AA8">
              <w:rPr>
                <w:rFonts w:ascii="Trebuchet MS" w:eastAsia="Times New Roman" w:hAnsi="Trebuchet MS" w:cs="Arial"/>
                <w:b/>
                <w:bCs/>
                <w:color w:val="000000"/>
                <w:sz w:val="20"/>
                <w:szCs w:val="20"/>
              </w:rPr>
              <w:t>Lot Width</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50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r w:rsidRPr="00825AA8">
              <w:rPr>
                <w:rFonts w:ascii="Trebuchet MS" w:eastAsia="Times New Roman" w:hAnsi="Trebuchet MS" w:cs="Arial"/>
                <w:color w:val="000000"/>
                <w:sz w:val="20"/>
                <w:szCs w:val="20"/>
                <w:vertAlign w:val="superscript"/>
              </w:rPr>
              <w:t>3</w:t>
            </w:r>
            <w:r w:rsidRPr="00825AA8">
              <w:rPr>
                <w:rFonts w:ascii="Trebuchet MS" w:eastAsia="Times New Roman" w:hAnsi="Trebuchet MS" w:cs="Arial"/>
                <w:color w:val="000000"/>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w:t>
            </w:r>
            <w:r w:rsidRPr="00825AA8">
              <w:rPr>
                <w:rFonts w:ascii="Trebuchet MS" w:eastAsia="Times New Roman" w:hAnsi="Trebuchet MS" w:cs="Arial"/>
                <w:b/>
                <w:bCs/>
                <w:color w:val="000000"/>
                <w:sz w:val="20"/>
                <w:szCs w:val="20"/>
              </w:rPr>
              <w:t>Front Yard</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Side </w:t>
            </w:r>
            <w:r w:rsidRPr="00825AA8">
              <w:rPr>
                <w:rFonts w:ascii="Trebuchet MS" w:eastAsia="Times New Roman" w:hAnsi="Trebuchet MS" w:cs="Arial"/>
                <w:b/>
                <w:bCs/>
                <w:color w:val="000000"/>
                <w:sz w:val="20"/>
                <w:szCs w:val="20"/>
              </w:rPr>
              <w:t>Yard</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7.5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7.5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Rear </w:t>
            </w:r>
            <w:r w:rsidRPr="00825AA8">
              <w:rPr>
                <w:rFonts w:ascii="Trebuchet MS" w:eastAsia="Times New Roman" w:hAnsi="Trebuchet MS" w:cs="Arial"/>
                <w:b/>
                <w:bCs/>
                <w:color w:val="000000"/>
                <w:sz w:val="20"/>
                <w:szCs w:val="20"/>
              </w:rPr>
              <w:t>Yard</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15</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lastRenderedPageBreak/>
              <w:t xml:space="preserve">Min. </w:t>
            </w:r>
            <w:r w:rsidRPr="00825AA8">
              <w:rPr>
                <w:rFonts w:ascii="Trebuchet MS" w:eastAsia="Times New Roman" w:hAnsi="Trebuchet MS" w:cs="Arial"/>
                <w:b/>
                <w:bCs/>
                <w:color w:val="000000"/>
                <w:sz w:val="20"/>
                <w:szCs w:val="20"/>
              </w:rPr>
              <w:t>Floor Area</w:t>
            </w:r>
            <w:r w:rsidRPr="00825AA8">
              <w:rPr>
                <w:rFonts w:ascii="Trebuchet MS" w:eastAsia="Times New Roman" w:hAnsi="Trebuchet MS" w:cs="Arial"/>
                <w:color w:val="000000"/>
                <w:sz w:val="20"/>
                <w:szCs w:val="20"/>
              </w:rPr>
              <w:t xml:space="preserve"> (sq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1,100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1,000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750 per unit</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n/a</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w:t>
            </w:r>
            <w:r w:rsidRPr="00825AA8">
              <w:rPr>
                <w:rFonts w:ascii="Trebuchet MS" w:eastAsia="Times New Roman" w:hAnsi="Trebuchet MS" w:cs="Arial"/>
                <w:b/>
                <w:bCs/>
                <w:color w:val="000000"/>
                <w:sz w:val="20"/>
                <w:szCs w:val="20"/>
              </w:rPr>
              <w:t>Building</w:t>
            </w:r>
            <w:r w:rsidRPr="00825AA8">
              <w:rPr>
                <w:rFonts w:ascii="Trebuchet MS" w:eastAsia="Times New Roman" w:hAnsi="Trebuchet MS" w:cs="Arial"/>
                <w:color w:val="000000"/>
                <w:sz w:val="20"/>
                <w:szCs w:val="20"/>
              </w:rPr>
              <w:t xml:space="preserve"> Separation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n/a</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n/a</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Max. </w:t>
            </w:r>
            <w:r w:rsidRPr="00825AA8">
              <w:rPr>
                <w:rFonts w:ascii="Trebuchet MS" w:eastAsia="Times New Roman" w:hAnsi="Trebuchet MS" w:cs="Arial"/>
                <w:b/>
                <w:bCs/>
                <w:color w:val="000000"/>
                <w:sz w:val="20"/>
                <w:szCs w:val="20"/>
              </w:rPr>
              <w:t>Building</w:t>
            </w:r>
            <w:r w:rsidRPr="00825AA8">
              <w:rPr>
                <w:rFonts w:ascii="Trebuchet MS" w:eastAsia="Times New Roman" w:hAnsi="Trebuchet MS" w:cs="Arial"/>
                <w:color w:val="000000"/>
                <w:sz w:val="20"/>
                <w:szCs w:val="20"/>
              </w:rPr>
              <w:t xml:space="preserve"> Height (ft)</w:t>
            </w:r>
            <w:r w:rsidRPr="00825AA8">
              <w:rPr>
                <w:rFonts w:ascii="Trebuchet MS" w:eastAsia="Times New Roman" w:hAnsi="Trebuchet MS" w:cs="Arial"/>
                <w:color w:val="000000"/>
                <w:sz w:val="20"/>
                <w:szCs w:val="20"/>
                <w:vertAlign w:val="superscript"/>
              </w:rPr>
              <w:t xml:space="preserve"> </w:t>
            </w:r>
            <w:hyperlink r:id="rId19" w:anchor="APXHLDUDCOTA_ART4IMFE" w:history="1">
              <w:r w:rsidRPr="00825AA8">
                <w:rPr>
                  <w:rFonts w:ascii="Trebuchet MS" w:eastAsia="Times New Roman" w:hAnsi="Trebuchet MS"/>
                  <w:color w:val="822223"/>
                  <w:sz w:val="24"/>
                  <w:szCs w:val="24"/>
                  <w:u w:val="single"/>
                  <w:vertAlign w:val="superscript"/>
                </w:rPr>
                <w:t>4</w:t>
              </w:r>
            </w:hyperlink>
            <w:r w:rsidRPr="00825AA8">
              <w:rPr>
                <w:rFonts w:ascii="Trebuchet MS" w:eastAsia="Times New Roman" w:hAnsi="Trebuchet MS" w:cs="Arial"/>
                <w:color w:val="000000"/>
                <w:sz w:val="20"/>
                <w:szCs w:val="20"/>
                <w:vertAlign w:val="superscript"/>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35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35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35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35</w:t>
            </w:r>
          </w:p>
        </w:tc>
      </w:tr>
    </w:tbl>
    <w:p w:rsidR="00825AA8" w:rsidRPr="00825AA8" w:rsidRDefault="00825AA8" w:rsidP="00825AA8">
      <w:pPr>
        <w:spacing w:before="100" w:beforeAutospacing="1" w:after="100" w:afterAutospacing="1" w:line="312" w:lineRule="atLeast"/>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Notes: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vertAlign w:val="superscript"/>
        </w:rPr>
        <w:t>1</w:t>
      </w:r>
      <w:r w:rsidRPr="00825AA8">
        <w:rPr>
          <w:rFonts w:ascii="Arial" w:eastAsia="Times New Roman" w:hAnsi="Arial" w:cs="Arial"/>
          <w:color w:val="000000"/>
          <w:sz w:val="19"/>
          <w:szCs w:val="19"/>
          <w:bdr w:val="none" w:sz="0" w:space="0" w:color="auto" w:frame="1"/>
        </w:rPr>
        <w:t xml:space="preserve"> See 4.02.16.A.7 regarding </w:t>
      </w:r>
      <w:r w:rsidRPr="00825AA8">
        <w:rPr>
          <w:rFonts w:ascii="Arial" w:eastAsia="Times New Roman" w:hAnsi="Arial" w:cs="Arial"/>
          <w:b/>
          <w:bCs/>
          <w:color w:val="000000"/>
          <w:sz w:val="19"/>
          <w:szCs w:val="19"/>
          <w:bdr w:val="none" w:sz="0" w:space="0" w:color="auto" w:frame="1"/>
        </w:rPr>
        <w:t>Duplexes</w:t>
      </w:r>
      <w:r w:rsidRPr="00825AA8">
        <w:rPr>
          <w:rFonts w:ascii="Arial" w:eastAsia="Times New Roman" w:hAnsi="Arial" w:cs="Arial"/>
          <w:color w:val="000000"/>
          <w:sz w:val="19"/>
          <w:szCs w:val="19"/>
          <w:bdr w:val="none" w:sz="0" w:space="0" w:color="auto" w:frame="1"/>
        </w:rPr>
        <w:t>.</w:t>
      </w:r>
      <w:proofErr w:type="gramEnd"/>
      <w:r w:rsidRPr="00825AA8">
        <w:rPr>
          <w:rFonts w:ascii="Arial" w:eastAsia="Times New Roman" w:hAnsi="Arial" w:cs="Arial"/>
          <w:color w:val="000000"/>
          <w:sz w:val="19"/>
          <w:szCs w:val="19"/>
          <w:bdr w:val="none" w:sz="0" w:space="0" w:color="auto" w:frame="1"/>
        </w:rPr>
        <w:t xml:space="preserve"> </w:t>
      </w:r>
    </w:p>
    <w:p w:rsidR="00825AA8" w:rsidRPr="00825AA8" w:rsidRDefault="00743A55" w:rsidP="00825AA8">
      <w:pPr>
        <w:spacing w:before="48" w:after="0" w:line="312" w:lineRule="atLeast"/>
        <w:ind w:left="720"/>
        <w:rPr>
          <w:rFonts w:ascii="Arial" w:eastAsia="Times New Roman" w:hAnsi="Arial" w:cs="Arial"/>
          <w:color w:val="000000"/>
          <w:sz w:val="19"/>
          <w:szCs w:val="19"/>
          <w:bdr w:val="none" w:sz="0" w:space="0" w:color="auto" w:frame="1"/>
        </w:rPr>
      </w:pPr>
      <w:hyperlink r:id="rId20" w:anchor="APXHLDUDCOTA_ART2ZO" w:history="1">
        <w:r w:rsidR="00825AA8" w:rsidRPr="00825AA8">
          <w:rPr>
            <w:rFonts w:ascii="Arial" w:eastAsia="Times New Roman" w:hAnsi="Arial" w:cs="Arial"/>
            <w:color w:val="822223"/>
            <w:sz w:val="19"/>
            <w:szCs w:val="19"/>
            <w:u w:val="single"/>
            <w:vertAlign w:val="superscript"/>
          </w:rPr>
          <w:t>2</w:t>
        </w:r>
      </w:hyperlink>
      <w:r w:rsidR="00825AA8" w:rsidRPr="00825AA8">
        <w:rPr>
          <w:rFonts w:ascii="Arial" w:eastAsia="Times New Roman" w:hAnsi="Arial" w:cs="Arial"/>
          <w:color w:val="000000"/>
          <w:sz w:val="19"/>
          <w:szCs w:val="19"/>
          <w:bdr w:val="none" w:sz="0" w:space="0" w:color="auto" w:frame="1"/>
          <w:vertAlign w:val="superscript"/>
        </w:rPr>
        <w:t xml:space="preserve"> </w:t>
      </w:r>
      <w:r w:rsidR="00825AA8" w:rsidRPr="00825AA8">
        <w:rPr>
          <w:rFonts w:ascii="Arial" w:eastAsia="Times New Roman" w:hAnsi="Arial" w:cs="Arial"/>
          <w:color w:val="000000"/>
          <w:sz w:val="19"/>
          <w:szCs w:val="19"/>
          <w:bdr w:val="none" w:sz="0" w:space="0" w:color="auto" w:frame="1"/>
        </w:rPr>
        <w:t xml:space="preserve">See 4.02.16.A.7 regarding </w:t>
      </w:r>
      <w:r w:rsidR="00825AA8" w:rsidRPr="00825AA8">
        <w:rPr>
          <w:rFonts w:ascii="Arial" w:eastAsia="Times New Roman" w:hAnsi="Arial" w:cs="Arial"/>
          <w:b/>
          <w:bCs/>
          <w:color w:val="000000"/>
          <w:sz w:val="19"/>
          <w:szCs w:val="19"/>
          <w:bdr w:val="none" w:sz="0" w:space="0" w:color="auto" w:frame="1"/>
        </w:rPr>
        <w:t>Two-Family Dwellings</w:t>
      </w:r>
      <w:r w:rsidR="00825AA8"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vertAlign w:val="superscript"/>
        </w:rPr>
        <w:t>3</w:t>
      </w:r>
      <w:r w:rsidRPr="00825AA8">
        <w:rPr>
          <w:rFonts w:ascii="Arial" w:eastAsia="Times New Roman" w:hAnsi="Arial" w:cs="Arial"/>
          <w:color w:val="000000"/>
          <w:sz w:val="19"/>
          <w:szCs w:val="19"/>
          <w:bdr w:val="none" w:sz="0" w:space="0" w:color="auto" w:frame="1"/>
        </w:rPr>
        <w:t xml:space="preserve"> Applies to individual unit. </w:t>
      </w:r>
    </w:p>
    <w:p w:rsidR="00825AA8" w:rsidRPr="00825AA8" w:rsidRDefault="00743A55" w:rsidP="00825AA8">
      <w:pPr>
        <w:spacing w:before="48" w:after="0" w:line="312" w:lineRule="atLeast"/>
        <w:ind w:left="720"/>
        <w:rPr>
          <w:rFonts w:ascii="Arial" w:eastAsia="Times New Roman" w:hAnsi="Arial" w:cs="Arial"/>
          <w:color w:val="000000"/>
          <w:sz w:val="19"/>
          <w:szCs w:val="19"/>
          <w:bdr w:val="none" w:sz="0" w:space="0" w:color="auto" w:frame="1"/>
        </w:rPr>
      </w:pPr>
      <w:hyperlink r:id="rId21" w:anchor="APXHLDUDCOTA_ART4IMFE" w:history="1">
        <w:proofErr w:type="gramStart"/>
        <w:r w:rsidR="00825AA8" w:rsidRPr="00825AA8">
          <w:rPr>
            <w:rFonts w:ascii="Arial" w:eastAsia="Times New Roman" w:hAnsi="Arial" w:cs="Arial"/>
            <w:color w:val="822223"/>
            <w:sz w:val="19"/>
            <w:szCs w:val="19"/>
            <w:u w:val="single"/>
            <w:vertAlign w:val="superscript"/>
          </w:rPr>
          <w:t>4</w:t>
        </w:r>
      </w:hyperlink>
      <w:r w:rsidR="00825AA8" w:rsidRPr="00825AA8">
        <w:rPr>
          <w:rFonts w:ascii="Arial" w:eastAsia="Times New Roman" w:hAnsi="Arial" w:cs="Arial"/>
          <w:color w:val="000000"/>
          <w:sz w:val="19"/>
          <w:szCs w:val="19"/>
          <w:bdr w:val="none" w:sz="0" w:space="0" w:color="auto" w:frame="1"/>
          <w:vertAlign w:val="superscript"/>
        </w:rPr>
        <w:t xml:space="preserve"> </w:t>
      </w:r>
      <w:r w:rsidR="00825AA8" w:rsidRPr="00825AA8">
        <w:rPr>
          <w:rFonts w:ascii="Arial" w:eastAsia="Times New Roman" w:hAnsi="Arial" w:cs="Arial"/>
          <w:b/>
          <w:bCs/>
          <w:color w:val="000000"/>
          <w:sz w:val="19"/>
          <w:szCs w:val="19"/>
          <w:bdr w:val="none" w:sz="0" w:space="0" w:color="auto" w:frame="1"/>
        </w:rPr>
        <w:t>Zoned Height of Building</w:t>
      </w:r>
      <w:r w:rsidR="00825AA8" w:rsidRPr="00825AA8">
        <w:rPr>
          <w:rFonts w:ascii="Arial" w:eastAsia="Times New Roman" w:hAnsi="Arial" w:cs="Arial"/>
          <w:color w:val="000000"/>
          <w:sz w:val="19"/>
          <w:szCs w:val="19"/>
          <w:bdr w:val="none" w:sz="0" w:space="0" w:color="auto" w:frame="1"/>
        </w:rPr>
        <w:t>.</w:t>
      </w:r>
      <w:proofErr w:type="gramEnd"/>
      <w:r w:rsidR="00825AA8"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4.</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Residential 2 </w:t>
      </w:r>
      <w:proofErr w:type="spellStart"/>
      <w:proofErr w:type="gramStart"/>
      <w:r w:rsidRPr="00825AA8">
        <w:rPr>
          <w:rFonts w:ascii="Arial" w:eastAsia="Times New Roman" w:hAnsi="Arial" w:cs="Arial"/>
          <w:color w:val="000000"/>
          <w:sz w:val="19"/>
          <w:szCs w:val="19"/>
          <w:bdr w:val="none" w:sz="0" w:space="0" w:color="auto" w:frame="1"/>
        </w:rPr>
        <w:t>Subdistrict</w:t>
      </w:r>
      <w:proofErr w:type="spellEnd"/>
      <w:proofErr w:type="gramEnd"/>
      <w:r w:rsidRPr="00825AA8">
        <w:rPr>
          <w:rFonts w:ascii="Arial" w:eastAsia="Times New Roman" w:hAnsi="Arial" w:cs="Arial"/>
          <w:color w:val="000000"/>
          <w:sz w:val="19"/>
          <w:szCs w:val="19"/>
          <w:bdr w:val="none" w:sz="0" w:space="0" w:color="auto" w:frame="1"/>
        </w:rPr>
        <w:t xml:space="preserve"> (BMUD-R2).</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a</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Specific District Provisions:</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spellStart"/>
      <w:proofErr w:type="gramStart"/>
      <w:r w:rsidRPr="00825AA8">
        <w:rPr>
          <w:rFonts w:ascii="Arial" w:eastAsia="Times New Roman" w:hAnsi="Arial" w:cs="Arial"/>
          <w:color w:val="000000"/>
          <w:sz w:val="19"/>
          <w:szCs w:val="19"/>
          <w:bdr w:val="none" w:sz="0" w:space="0" w:color="auto" w:frame="1"/>
        </w:rPr>
        <w:t>i</w:t>
      </w:r>
      <w:proofErr w:type="spellEnd"/>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Maximum </w:t>
      </w:r>
      <w:r w:rsidRPr="00825AA8">
        <w:rPr>
          <w:rFonts w:ascii="Arial" w:eastAsia="Times New Roman" w:hAnsi="Arial" w:cs="Arial"/>
          <w:b/>
          <w:bCs/>
          <w:color w:val="000000"/>
          <w:sz w:val="19"/>
          <w:szCs w:val="19"/>
          <w:bdr w:val="none" w:sz="0" w:space="0" w:color="auto" w:frame="1"/>
        </w:rPr>
        <w:t>Density</w:t>
      </w:r>
      <w:r w:rsidRPr="00825AA8">
        <w:rPr>
          <w:rFonts w:ascii="Arial" w:eastAsia="Times New Roman" w:hAnsi="Arial" w:cs="Arial"/>
          <w:color w:val="000000"/>
          <w:sz w:val="19"/>
          <w:szCs w:val="19"/>
          <w:bdr w:val="none" w:sz="0" w:space="0" w:color="auto" w:frame="1"/>
        </w:rPr>
        <w:t xml:space="preserve"> is limited to the maximum </w:t>
      </w:r>
      <w:r w:rsidRPr="00825AA8">
        <w:rPr>
          <w:rFonts w:ascii="Arial" w:eastAsia="Times New Roman" w:hAnsi="Arial" w:cs="Arial"/>
          <w:b/>
          <w:bCs/>
          <w:color w:val="000000"/>
          <w:sz w:val="19"/>
          <w:szCs w:val="19"/>
          <w:bdr w:val="none" w:sz="0" w:space="0" w:color="auto" w:frame="1"/>
        </w:rPr>
        <w:t>density</w:t>
      </w:r>
      <w:r w:rsidRPr="00825AA8">
        <w:rPr>
          <w:rFonts w:ascii="Arial" w:eastAsia="Times New Roman" w:hAnsi="Arial" w:cs="Arial"/>
          <w:color w:val="000000"/>
          <w:sz w:val="19"/>
          <w:szCs w:val="19"/>
          <w:bdr w:val="none" w:sz="0" w:space="0" w:color="auto" w:frame="1"/>
        </w:rPr>
        <w:t xml:space="preserve"> allowed by the underlying zoning district and any available </w:t>
      </w:r>
      <w:r w:rsidRPr="00825AA8">
        <w:rPr>
          <w:rFonts w:ascii="Arial" w:eastAsia="Times New Roman" w:hAnsi="Arial" w:cs="Arial"/>
          <w:b/>
          <w:bCs/>
          <w:color w:val="000000"/>
          <w:sz w:val="19"/>
          <w:szCs w:val="19"/>
          <w:bdr w:val="none" w:sz="0" w:space="0" w:color="auto" w:frame="1"/>
        </w:rPr>
        <w:t>density</w:t>
      </w:r>
      <w:r w:rsidRPr="00825AA8">
        <w:rPr>
          <w:rFonts w:ascii="Arial" w:eastAsia="Times New Roman" w:hAnsi="Arial" w:cs="Arial"/>
          <w:color w:val="000000"/>
          <w:sz w:val="19"/>
          <w:szCs w:val="19"/>
          <w:bdr w:val="none" w:sz="0" w:space="0" w:color="auto" w:frame="1"/>
        </w:rPr>
        <w:t xml:space="preserve"> bonuses.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ii</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Lot</w:t>
      </w:r>
      <w:r w:rsidRPr="00825AA8">
        <w:rPr>
          <w:rFonts w:ascii="Arial" w:eastAsia="Times New Roman" w:hAnsi="Arial" w:cs="Arial"/>
          <w:color w:val="000000"/>
          <w:sz w:val="19"/>
          <w:szCs w:val="19"/>
          <w:bdr w:val="none" w:sz="0" w:space="0" w:color="auto" w:frame="1"/>
        </w:rPr>
        <w:t xml:space="preserve"> and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dimensional requirements for new </w:t>
      </w:r>
      <w:r w:rsidRPr="00825AA8">
        <w:rPr>
          <w:rFonts w:ascii="Arial" w:eastAsia="Times New Roman" w:hAnsi="Arial" w:cs="Arial"/>
          <w:b/>
          <w:bCs/>
          <w:color w:val="000000"/>
          <w:sz w:val="19"/>
          <w:szCs w:val="19"/>
          <w:bdr w:val="none" w:sz="0" w:space="0" w:color="auto" w:frame="1"/>
        </w:rPr>
        <w:t>development</w:t>
      </w:r>
      <w:r w:rsidRPr="00825AA8">
        <w:rPr>
          <w:rFonts w:ascii="Arial" w:eastAsia="Times New Roman" w:hAnsi="Arial" w:cs="Arial"/>
          <w:color w:val="000000"/>
          <w:sz w:val="19"/>
          <w:szCs w:val="19"/>
          <w:bdr w:val="none" w:sz="0" w:space="0" w:color="auto" w:frame="1"/>
        </w:rPr>
        <w:t xml:space="preserve"> are provided below. These requirements shall be based on the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 of the </w:t>
      </w:r>
      <w:r w:rsidRPr="00825AA8">
        <w:rPr>
          <w:rFonts w:ascii="Arial" w:eastAsia="Times New Roman" w:hAnsi="Arial" w:cs="Arial"/>
          <w:b/>
          <w:bCs/>
          <w:color w:val="000000"/>
          <w:sz w:val="19"/>
          <w:szCs w:val="19"/>
          <w:bdr w:val="none" w:sz="0" w:space="0" w:color="auto" w:frame="1"/>
        </w:rPr>
        <w:t>principal structure(s)</w:t>
      </w:r>
      <w:r w:rsidRPr="00825AA8">
        <w:rPr>
          <w:rFonts w:ascii="Arial" w:eastAsia="Times New Roman" w:hAnsi="Arial" w:cs="Arial"/>
          <w:color w:val="000000"/>
          <w:sz w:val="19"/>
          <w:szCs w:val="19"/>
          <w:bdr w:val="none" w:sz="0" w:space="0" w:color="auto" w:frame="1"/>
        </w:rPr>
        <w:t xml:space="preserve"> as described in</w:t>
      </w:r>
      <w:hyperlink r:id="rId22" w:anchor="CH4SIDEDEST_4.02.00SIDEST_4.02.16DESTDEBAGATRREAR" w:history="1">
        <w:r w:rsidRPr="00825AA8">
          <w:rPr>
            <w:rFonts w:ascii="Arial" w:eastAsia="Times New Roman" w:hAnsi="Arial" w:cs="Arial"/>
            <w:color w:val="822223"/>
            <w:sz w:val="19"/>
            <w:szCs w:val="19"/>
            <w:u w:val="single"/>
          </w:rPr>
          <w:t xml:space="preserve"> section 4.02.16</w:t>
        </w:r>
      </w:hyperlink>
      <w:r w:rsidRPr="00825AA8">
        <w:rPr>
          <w:rFonts w:ascii="Arial" w:eastAsia="Times New Roman" w:hAnsi="Arial" w:cs="Arial"/>
          <w:color w:val="000000"/>
          <w:sz w:val="19"/>
          <w:szCs w:val="19"/>
          <w:bdr w:val="none" w:sz="0" w:space="0" w:color="auto" w:frame="1"/>
        </w:rPr>
        <w:t xml:space="preserve"> D.,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Types and Architectural Standards. </w:t>
      </w:r>
    </w:p>
    <w:p w:rsidR="00825AA8" w:rsidRPr="00825AA8" w:rsidRDefault="00825AA8" w:rsidP="00825AA8">
      <w:pPr>
        <w:spacing w:before="48" w:after="240" w:line="312" w:lineRule="atLeast"/>
        <w:ind w:left="720"/>
        <w:jc w:val="center"/>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b/>
          <w:bCs/>
          <w:color w:val="000000"/>
          <w:sz w:val="19"/>
          <w:szCs w:val="19"/>
          <w:bdr w:val="none" w:sz="0" w:space="0" w:color="auto" w:frame="1"/>
        </w:rPr>
        <w:t>Table 4.</w:t>
      </w:r>
      <w:proofErr w:type="gramEnd"/>
      <w:r w:rsidRPr="00825AA8">
        <w:rPr>
          <w:rFonts w:ascii="Arial" w:eastAsia="Times New Roman" w:hAnsi="Arial" w:cs="Arial"/>
          <w:b/>
          <w:bCs/>
          <w:color w:val="000000"/>
          <w:sz w:val="19"/>
          <w:szCs w:val="19"/>
          <w:bdr w:val="none" w:sz="0" w:space="0" w:color="auto" w:frame="1"/>
        </w:rPr>
        <w:t xml:space="preserve"> Dimensional Requirements in the BMUD-R2</w:t>
      </w:r>
      <w:r w:rsidRPr="00825AA8">
        <w:rPr>
          <w:rFonts w:ascii="Arial" w:eastAsia="Times New Roman" w:hAnsi="Arial" w:cs="Arial"/>
          <w:color w:val="000000"/>
          <w:sz w:val="19"/>
          <w:szCs w:val="19"/>
          <w:bdr w:val="none" w:sz="0" w:space="0" w:color="auto" w:frame="1"/>
        </w:rPr>
        <w:t xml:space="preserve"> </w:t>
      </w: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3657"/>
        <w:gridCol w:w="1038"/>
        <w:gridCol w:w="1644"/>
        <w:gridCol w:w="1759"/>
        <w:gridCol w:w="2792"/>
      </w:tblGrid>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House</w:t>
            </w:r>
            <w:r w:rsidRPr="00825AA8">
              <w:rPr>
                <w:rFonts w:ascii="Trebuchet MS" w:eastAsia="Times New Roman" w:hAnsi="Trebuchet MS" w:cs="Arial"/>
                <w:color w:val="000000"/>
                <w:sz w:val="20"/>
                <w:szCs w:val="20"/>
                <w:vertAlign w:val="superscript"/>
              </w:rPr>
              <w:t>1</w:t>
            </w:r>
            <w:r w:rsidRPr="00825AA8">
              <w:rPr>
                <w:rFonts w:ascii="Trebuchet MS" w:eastAsia="Times New Roman" w:hAnsi="Trebuchet MS" w:cs="Arial"/>
                <w:color w:val="000000"/>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proofErr w:type="spellStart"/>
            <w:r w:rsidRPr="00825AA8">
              <w:rPr>
                <w:rFonts w:ascii="Trebuchet MS" w:eastAsia="Times New Roman" w:hAnsi="Trebuchet MS" w:cs="Arial"/>
                <w:color w:val="000000"/>
                <w:sz w:val="20"/>
                <w:szCs w:val="20"/>
              </w:rPr>
              <w:t>Rowhouse</w:t>
            </w:r>
            <w:proofErr w:type="spellEnd"/>
            <w:r w:rsidRPr="00825AA8">
              <w:rPr>
                <w:rFonts w:ascii="Trebuchet MS" w:eastAsia="Times New Roman" w:hAnsi="Trebuchet MS" w:cs="Arial"/>
                <w:color w:val="000000"/>
                <w:sz w:val="20"/>
                <w:szCs w:val="20"/>
                <w:vertAlign w:val="superscript"/>
              </w:rPr>
              <w:t xml:space="preserve"> </w:t>
            </w:r>
            <w:hyperlink r:id="rId23" w:anchor="APXHLDUDCOTA_ART2ZO" w:history="1">
              <w:r w:rsidRPr="00825AA8">
                <w:rPr>
                  <w:rFonts w:ascii="Trebuchet MS" w:eastAsia="Times New Roman" w:hAnsi="Trebuchet MS"/>
                  <w:color w:val="822223"/>
                  <w:sz w:val="24"/>
                  <w:szCs w:val="24"/>
                  <w:u w:val="single"/>
                  <w:vertAlign w:val="superscript"/>
                </w:rPr>
                <w:t>2</w:t>
              </w:r>
            </w:hyperlink>
            <w:r w:rsidRPr="00825AA8">
              <w:rPr>
                <w:rFonts w:ascii="Trebuchet MS" w:eastAsia="Times New Roman" w:hAnsi="Trebuchet MS" w:cs="Arial"/>
                <w:color w:val="000000"/>
                <w:sz w:val="20"/>
                <w:szCs w:val="20"/>
                <w:vertAlign w:val="superscript"/>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Apartment</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Civic &amp; Institutional</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w:t>
            </w:r>
            <w:r w:rsidRPr="00825AA8">
              <w:rPr>
                <w:rFonts w:ascii="Trebuchet MS" w:eastAsia="Times New Roman" w:hAnsi="Trebuchet MS" w:cs="Arial"/>
                <w:b/>
                <w:bCs/>
                <w:color w:val="000000"/>
                <w:sz w:val="20"/>
                <w:szCs w:val="20"/>
              </w:rPr>
              <w:t>Lot Width</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50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r w:rsidRPr="00825AA8">
              <w:rPr>
                <w:rFonts w:ascii="Trebuchet MS" w:eastAsia="Times New Roman" w:hAnsi="Trebuchet MS" w:cs="Arial"/>
                <w:color w:val="000000"/>
                <w:sz w:val="20"/>
                <w:szCs w:val="20"/>
                <w:vertAlign w:val="superscript"/>
              </w:rPr>
              <w:t>3</w:t>
            </w:r>
            <w:r w:rsidRPr="00825AA8">
              <w:rPr>
                <w:rFonts w:ascii="Trebuchet MS" w:eastAsia="Times New Roman" w:hAnsi="Trebuchet MS" w:cs="Arial"/>
                <w:color w:val="000000"/>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w:t>
            </w:r>
            <w:r w:rsidRPr="00825AA8">
              <w:rPr>
                <w:rFonts w:ascii="Trebuchet MS" w:eastAsia="Times New Roman" w:hAnsi="Trebuchet MS" w:cs="Arial"/>
                <w:b/>
                <w:bCs/>
                <w:color w:val="000000"/>
                <w:sz w:val="20"/>
                <w:szCs w:val="20"/>
              </w:rPr>
              <w:t>Front Yard</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Side </w:t>
            </w:r>
            <w:r w:rsidRPr="00825AA8">
              <w:rPr>
                <w:rFonts w:ascii="Trebuchet MS" w:eastAsia="Times New Roman" w:hAnsi="Trebuchet MS" w:cs="Arial"/>
                <w:b/>
                <w:bCs/>
                <w:color w:val="000000"/>
                <w:sz w:val="20"/>
                <w:szCs w:val="20"/>
              </w:rPr>
              <w:t>Yard</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7.5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7.5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Rear </w:t>
            </w:r>
            <w:r w:rsidRPr="00825AA8">
              <w:rPr>
                <w:rFonts w:ascii="Trebuchet MS" w:eastAsia="Times New Roman" w:hAnsi="Trebuchet MS" w:cs="Arial"/>
                <w:b/>
                <w:bCs/>
                <w:color w:val="000000"/>
                <w:sz w:val="20"/>
                <w:szCs w:val="20"/>
              </w:rPr>
              <w:t>Yard</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15</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lastRenderedPageBreak/>
              <w:t xml:space="preserve">Min. </w:t>
            </w:r>
            <w:r w:rsidRPr="00825AA8">
              <w:rPr>
                <w:rFonts w:ascii="Trebuchet MS" w:eastAsia="Times New Roman" w:hAnsi="Trebuchet MS" w:cs="Arial"/>
                <w:b/>
                <w:bCs/>
                <w:color w:val="000000"/>
                <w:sz w:val="20"/>
                <w:szCs w:val="20"/>
              </w:rPr>
              <w:t>Floor Area</w:t>
            </w:r>
            <w:r w:rsidRPr="00825AA8">
              <w:rPr>
                <w:rFonts w:ascii="Trebuchet MS" w:eastAsia="Times New Roman" w:hAnsi="Trebuchet MS" w:cs="Arial"/>
                <w:color w:val="000000"/>
                <w:sz w:val="20"/>
                <w:szCs w:val="20"/>
              </w:rPr>
              <w:t xml:space="preserve"> (sq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1,100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1,000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750 per unit</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n/a</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w:t>
            </w:r>
            <w:r w:rsidRPr="00825AA8">
              <w:rPr>
                <w:rFonts w:ascii="Trebuchet MS" w:eastAsia="Times New Roman" w:hAnsi="Trebuchet MS" w:cs="Arial"/>
                <w:b/>
                <w:bCs/>
                <w:color w:val="000000"/>
                <w:sz w:val="20"/>
                <w:szCs w:val="20"/>
              </w:rPr>
              <w:t>Building</w:t>
            </w:r>
            <w:r w:rsidRPr="00825AA8">
              <w:rPr>
                <w:rFonts w:ascii="Trebuchet MS" w:eastAsia="Times New Roman" w:hAnsi="Trebuchet MS" w:cs="Arial"/>
                <w:color w:val="000000"/>
                <w:sz w:val="20"/>
                <w:szCs w:val="20"/>
              </w:rPr>
              <w:t xml:space="preserve"> Separation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n/a</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n/a</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Max. </w:t>
            </w:r>
            <w:r w:rsidRPr="00825AA8">
              <w:rPr>
                <w:rFonts w:ascii="Trebuchet MS" w:eastAsia="Times New Roman" w:hAnsi="Trebuchet MS" w:cs="Arial"/>
                <w:b/>
                <w:bCs/>
                <w:color w:val="000000"/>
                <w:sz w:val="20"/>
                <w:szCs w:val="20"/>
              </w:rPr>
              <w:t>Building</w:t>
            </w:r>
            <w:r w:rsidRPr="00825AA8">
              <w:rPr>
                <w:rFonts w:ascii="Trebuchet MS" w:eastAsia="Times New Roman" w:hAnsi="Trebuchet MS" w:cs="Arial"/>
                <w:color w:val="000000"/>
                <w:sz w:val="20"/>
                <w:szCs w:val="20"/>
              </w:rPr>
              <w:t xml:space="preserve"> Height (ft)</w:t>
            </w:r>
            <w:r w:rsidRPr="00825AA8">
              <w:rPr>
                <w:rFonts w:ascii="Trebuchet MS" w:eastAsia="Times New Roman" w:hAnsi="Trebuchet MS" w:cs="Arial"/>
                <w:color w:val="000000"/>
                <w:sz w:val="20"/>
                <w:szCs w:val="20"/>
                <w:vertAlign w:val="superscript"/>
              </w:rPr>
              <w:t xml:space="preserve"> </w:t>
            </w:r>
            <w:hyperlink r:id="rId24" w:anchor="APXHLDUDCOTA_ART4IMFE" w:history="1">
              <w:r w:rsidRPr="00825AA8">
                <w:rPr>
                  <w:rFonts w:ascii="Trebuchet MS" w:eastAsia="Times New Roman" w:hAnsi="Trebuchet MS"/>
                  <w:color w:val="822223"/>
                  <w:sz w:val="24"/>
                  <w:szCs w:val="24"/>
                  <w:u w:val="single"/>
                  <w:vertAlign w:val="superscript"/>
                </w:rPr>
                <w:t>4</w:t>
              </w:r>
            </w:hyperlink>
            <w:r w:rsidRPr="00825AA8">
              <w:rPr>
                <w:rFonts w:ascii="Trebuchet MS" w:eastAsia="Times New Roman" w:hAnsi="Trebuchet MS" w:cs="Arial"/>
                <w:color w:val="000000"/>
                <w:sz w:val="20"/>
                <w:szCs w:val="20"/>
                <w:vertAlign w:val="superscript"/>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35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35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35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35</w:t>
            </w:r>
          </w:p>
        </w:tc>
      </w:tr>
    </w:tbl>
    <w:p w:rsidR="00825AA8" w:rsidRPr="00825AA8" w:rsidRDefault="00825AA8" w:rsidP="00825AA8">
      <w:pPr>
        <w:spacing w:before="100" w:beforeAutospacing="1" w:after="100" w:afterAutospacing="1" w:line="312" w:lineRule="atLeast"/>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Notes: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vertAlign w:val="superscript"/>
        </w:rPr>
        <w:t>1</w:t>
      </w:r>
      <w:r w:rsidRPr="00825AA8">
        <w:rPr>
          <w:rFonts w:ascii="Arial" w:eastAsia="Times New Roman" w:hAnsi="Arial" w:cs="Arial"/>
          <w:color w:val="000000"/>
          <w:sz w:val="19"/>
          <w:szCs w:val="19"/>
          <w:bdr w:val="none" w:sz="0" w:space="0" w:color="auto" w:frame="1"/>
        </w:rPr>
        <w:t xml:space="preserve"> See 4.02.16.A.7 regarding </w:t>
      </w:r>
      <w:r w:rsidRPr="00825AA8">
        <w:rPr>
          <w:rFonts w:ascii="Arial" w:eastAsia="Times New Roman" w:hAnsi="Arial" w:cs="Arial"/>
          <w:b/>
          <w:bCs/>
          <w:color w:val="000000"/>
          <w:sz w:val="19"/>
          <w:szCs w:val="19"/>
          <w:bdr w:val="none" w:sz="0" w:space="0" w:color="auto" w:frame="1"/>
        </w:rPr>
        <w:t>Duplexes</w:t>
      </w:r>
      <w:r w:rsidRPr="00825AA8">
        <w:rPr>
          <w:rFonts w:ascii="Arial" w:eastAsia="Times New Roman" w:hAnsi="Arial" w:cs="Arial"/>
          <w:color w:val="000000"/>
          <w:sz w:val="19"/>
          <w:szCs w:val="19"/>
          <w:bdr w:val="none" w:sz="0" w:space="0" w:color="auto" w:frame="1"/>
        </w:rPr>
        <w:t>.</w:t>
      </w:r>
      <w:proofErr w:type="gramEnd"/>
      <w:r w:rsidRPr="00825AA8">
        <w:rPr>
          <w:rFonts w:ascii="Arial" w:eastAsia="Times New Roman" w:hAnsi="Arial" w:cs="Arial"/>
          <w:color w:val="000000"/>
          <w:sz w:val="19"/>
          <w:szCs w:val="19"/>
          <w:bdr w:val="none" w:sz="0" w:space="0" w:color="auto" w:frame="1"/>
        </w:rPr>
        <w:t xml:space="preserve"> </w:t>
      </w:r>
    </w:p>
    <w:p w:rsidR="00825AA8" w:rsidRPr="00825AA8" w:rsidRDefault="00743A55" w:rsidP="00825AA8">
      <w:pPr>
        <w:spacing w:before="48" w:after="0" w:line="312" w:lineRule="atLeast"/>
        <w:ind w:left="720"/>
        <w:rPr>
          <w:rFonts w:ascii="Arial" w:eastAsia="Times New Roman" w:hAnsi="Arial" w:cs="Arial"/>
          <w:color w:val="000000"/>
          <w:sz w:val="19"/>
          <w:szCs w:val="19"/>
          <w:bdr w:val="none" w:sz="0" w:space="0" w:color="auto" w:frame="1"/>
        </w:rPr>
      </w:pPr>
      <w:hyperlink r:id="rId25" w:anchor="APXHLDUDCOTA_ART2ZO" w:history="1">
        <w:r w:rsidR="00825AA8" w:rsidRPr="00825AA8">
          <w:rPr>
            <w:rFonts w:ascii="Arial" w:eastAsia="Times New Roman" w:hAnsi="Arial" w:cs="Arial"/>
            <w:color w:val="822223"/>
            <w:sz w:val="19"/>
            <w:szCs w:val="19"/>
            <w:u w:val="single"/>
            <w:vertAlign w:val="superscript"/>
          </w:rPr>
          <w:t>2</w:t>
        </w:r>
      </w:hyperlink>
      <w:r w:rsidR="00825AA8" w:rsidRPr="00825AA8">
        <w:rPr>
          <w:rFonts w:ascii="Arial" w:eastAsia="Times New Roman" w:hAnsi="Arial" w:cs="Arial"/>
          <w:color w:val="000000"/>
          <w:sz w:val="19"/>
          <w:szCs w:val="19"/>
          <w:bdr w:val="none" w:sz="0" w:space="0" w:color="auto" w:frame="1"/>
          <w:vertAlign w:val="superscript"/>
        </w:rPr>
        <w:t xml:space="preserve"> </w:t>
      </w:r>
      <w:r w:rsidR="00825AA8" w:rsidRPr="00825AA8">
        <w:rPr>
          <w:rFonts w:ascii="Arial" w:eastAsia="Times New Roman" w:hAnsi="Arial" w:cs="Arial"/>
          <w:color w:val="000000"/>
          <w:sz w:val="19"/>
          <w:szCs w:val="19"/>
          <w:bdr w:val="none" w:sz="0" w:space="0" w:color="auto" w:frame="1"/>
        </w:rPr>
        <w:t xml:space="preserve">See 4.02.16.A.7 regarding </w:t>
      </w:r>
      <w:r w:rsidR="00825AA8" w:rsidRPr="00825AA8">
        <w:rPr>
          <w:rFonts w:ascii="Arial" w:eastAsia="Times New Roman" w:hAnsi="Arial" w:cs="Arial"/>
          <w:b/>
          <w:bCs/>
          <w:color w:val="000000"/>
          <w:sz w:val="19"/>
          <w:szCs w:val="19"/>
          <w:bdr w:val="none" w:sz="0" w:space="0" w:color="auto" w:frame="1"/>
        </w:rPr>
        <w:t>Two-Family Dwellings</w:t>
      </w:r>
      <w:r w:rsidR="00825AA8"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vertAlign w:val="superscript"/>
        </w:rPr>
        <w:t>3</w:t>
      </w:r>
      <w:r w:rsidRPr="00825AA8">
        <w:rPr>
          <w:rFonts w:ascii="Arial" w:eastAsia="Times New Roman" w:hAnsi="Arial" w:cs="Arial"/>
          <w:color w:val="000000"/>
          <w:sz w:val="19"/>
          <w:szCs w:val="19"/>
          <w:bdr w:val="none" w:sz="0" w:space="0" w:color="auto" w:frame="1"/>
        </w:rPr>
        <w:t xml:space="preserve"> Applies to individual unit. </w:t>
      </w:r>
    </w:p>
    <w:p w:rsidR="00825AA8" w:rsidRPr="00825AA8" w:rsidRDefault="00743A55" w:rsidP="00825AA8">
      <w:pPr>
        <w:spacing w:before="48" w:after="0" w:line="312" w:lineRule="atLeast"/>
        <w:ind w:left="720"/>
        <w:rPr>
          <w:rFonts w:ascii="Arial" w:eastAsia="Times New Roman" w:hAnsi="Arial" w:cs="Arial"/>
          <w:color w:val="000000"/>
          <w:sz w:val="19"/>
          <w:szCs w:val="19"/>
          <w:bdr w:val="none" w:sz="0" w:space="0" w:color="auto" w:frame="1"/>
        </w:rPr>
      </w:pPr>
      <w:hyperlink r:id="rId26" w:anchor="APXHLDUDCOTA_ART4IMFE" w:history="1">
        <w:proofErr w:type="gramStart"/>
        <w:r w:rsidR="00825AA8" w:rsidRPr="00825AA8">
          <w:rPr>
            <w:rFonts w:ascii="Arial" w:eastAsia="Times New Roman" w:hAnsi="Arial" w:cs="Arial"/>
            <w:color w:val="822223"/>
            <w:sz w:val="19"/>
            <w:szCs w:val="19"/>
            <w:u w:val="single"/>
            <w:vertAlign w:val="superscript"/>
          </w:rPr>
          <w:t>4</w:t>
        </w:r>
      </w:hyperlink>
      <w:r w:rsidR="00825AA8" w:rsidRPr="00825AA8">
        <w:rPr>
          <w:rFonts w:ascii="Arial" w:eastAsia="Times New Roman" w:hAnsi="Arial" w:cs="Arial"/>
          <w:color w:val="000000"/>
          <w:sz w:val="19"/>
          <w:szCs w:val="19"/>
          <w:bdr w:val="none" w:sz="0" w:space="0" w:color="auto" w:frame="1"/>
          <w:vertAlign w:val="superscript"/>
        </w:rPr>
        <w:t xml:space="preserve"> </w:t>
      </w:r>
      <w:r w:rsidR="00825AA8" w:rsidRPr="00825AA8">
        <w:rPr>
          <w:rFonts w:ascii="Arial" w:eastAsia="Times New Roman" w:hAnsi="Arial" w:cs="Arial"/>
          <w:b/>
          <w:bCs/>
          <w:color w:val="000000"/>
          <w:sz w:val="19"/>
          <w:szCs w:val="19"/>
          <w:bdr w:val="none" w:sz="0" w:space="0" w:color="auto" w:frame="1"/>
        </w:rPr>
        <w:t>Zoned Height of Building</w:t>
      </w:r>
      <w:r w:rsidR="00825AA8" w:rsidRPr="00825AA8">
        <w:rPr>
          <w:rFonts w:ascii="Arial" w:eastAsia="Times New Roman" w:hAnsi="Arial" w:cs="Arial"/>
          <w:color w:val="000000"/>
          <w:sz w:val="19"/>
          <w:szCs w:val="19"/>
          <w:bdr w:val="none" w:sz="0" w:space="0" w:color="auto" w:frame="1"/>
        </w:rPr>
        <w:t>.</w:t>
      </w:r>
      <w:proofErr w:type="gramEnd"/>
      <w:r w:rsidR="00825AA8"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5.</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Residential 3 </w:t>
      </w:r>
      <w:proofErr w:type="spellStart"/>
      <w:proofErr w:type="gramStart"/>
      <w:r w:rsidRPr="00825AA8">
        <w:rPr>
          <w:rFonts w:ascii="Arial" w:eastAsia="Times New Roman" w:hAnsi="Arial" w:cs="Arial"/>
          <w:color w:val="000000"/>
          <w:sz w:val="19"/>
          <w:szCs w:val="19"/>
          <w:bdr w:val="none" w:sz="0" w:space="0" w:color="auto" w:frame="1"/>
        </w:rPr>
        <w:t>Subdistrict</w:t>
      </w:r>
      <w:proofErr w:type="spellEnd"/>
      <w:proofErr w:type="gramEnd"/>
      <w:r w:rsidRPr="00825AA8">
        <w:rPr>
          <w:rFonts w:ascii="Arial" w:eastAsia="Times New Roman" w:hAnsi="Arial" w:cs="Arial"/>
          <w:color w:val="000000"/>
          <w:sz w:val="19"/>
          <w:szCs w:val="19"/>
          <w:bdr w:val="none" w:sz="0" w:space="0" w:color="auto" w:frame="1"/>
        </w:rPr>
        <w:t xml:space="preserve"> (BMUD-R3).</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a</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Specific District Provisions:</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spellStart"/>
      <w:proofErr w:type="gramStart"/>
      <w:r w:rsidRPr="00825AA8">
        <w:rPr>
          <w:rFonts w:ascii="Arial" w:eastAsia="Times New Roman" w:hAnsi="Arial" w:cs="Arial"/>
          <w:color w:val="000000"/>
          <w:sz w:val="19"/>
          <w:szCs w:val="19"/>
          <w:bdr w:val="none" w:sz="0" w:space="0" w:color="auto" w:frame="1"/>
        </w:rPr>
        <w:t>i</w:t>
      </w:r>
      <w:proofErr w:type="spellEnd"/>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Maximum </w:t>
      </w:r>
      <w:r w:rsidRPr="00825AA8">
        <w:rPr>
          <w:rFonts w:ascii="Arial" w:eastAsia="Times New Roman" w:hAnsi="Arial" w:cs="Arial"/>
          <w:b/>
          <w:bCs/>
          <w:color w:val="000000"/>
          <w:sz w:val="19"/>
          <w:szCs w:val="19"/>
          <w:bdr w:val="none" w:sz="0" w:space="0" w:color="auto" w:frame="1"/>
        </w:rPr>
        <w:t>Density</w:t>
      </w:r>
      <w:r w:rsidRPr="00825AA8">
        <w:rPr>
          <w:rFonts w:ascii="Arial" w:eastAsia="Times New Roman" w:hAnsi="Arial" w:cs="Arial"/>
          <w:color w:val="000000"/>
          <w:sz w:val="19"/>
          <w:szCs w:val="19"/>
          <w:bdr w:val="none" w:sz="0" w:space="0" w:color="auto" w:frame="1"/>
        </w:rPr>
        <w:t xml:space="preserve"> is limited to the maximum </w:t>
      </w:r>
      <w:r w:rsidRPr="00825AA8">
        <w:rPr>
          <w:rFonts w:ascii="Arial" w:eastAsia="Times New Roman" w:hAnsi="Arial" w:cs="Arial"/>
          <w:b/>
          <w:bCs/>
          <w:color w:val="000000"/>
          <w:sz w:val="19"/>
          <w:szCs w:val="19"/>
          <w:bdr w:val="none" w:sz="0" w:space="0" w:color="auto" w:frame="1"/>
        </w:rPr>
        <w:t>density</w:t>
      </w:r>
      <w:r w:rsidRPr="00825AA8">
        <w:rPr>
          <w:rFonts w:ascii="Arial" w:eastAsia="Times New Roman" w:hAnsi="Arial" w:cs="Arial"/>
          <w:color w:val="000000"/>
          <w:sz w:val="19"/>
          <w:szCs w:val="19"/>
          <w:bdr w:val="none" w:sz="0" w:space="0" w:color="auto" w:frame="1"/>
        </w:rPr>
        <w:t xml:space="preserve"> allowed by the underlying zoning district and any available </w:t>
      </w:r>
      <w:r w:rsidRPr="00825AA8">
        <w:rPr>
          <w:rFonts w:ascii="Arial" w:eastAsia="Times New Roman" w:hAnsi="Arial" w:cs="Arial"/>
          <w:b/>
          <w:bCs/>
          <w:color w:val="000000"/>
          <w:sz w:val="19"/>
          <w:szCs w:val="19"/>
          <w:bdr w:val="none" w:sz="0" w:space="0" w:color="auto" w:frame="1"/>
        </w:rPr>
        <w:t>density</w:t>
      </w:r>
      <w:r w:rsidRPr="00825AA8">
        <w:rPr>
          <w:rFonts w:ascii="Arial" w:eastAsia="Times New Roman" w:hAnsi="Arial" w:cs="Arial"/>
          <w:color w:val="000000"/>
          <w:sz w:val="19"/>
          <w:szCs w:val="19"/>
          <w:bdr w:val="none" w:sz="0" w:space="0" w:color="auto" w:frame="1"/>
        </w:rPr>
        <w:t xml:space="preserve"> bonuses.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ii</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Lot</w:t>
      </w:r>
      <w:r w:rsidRPr="00825AA8">
        <w:rPr>
          <w:rFonts w:ascii="Arial" w:eastAsia="Times New Roman" w:hAnsi="Arial" w:cs="Arial"/>
          <w:color w:val="000000"/>
          <w:sz w:val="19"/>
          <w:szCs w:val="19"/>
          <w:bdr w:val="none" w:sz="0" w:space="0" w:color="auto" w:frame="1"/>
        </w:rPr>
        <w:t xml:space="preserve"> and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dimensional requirements for new </w:t>
      </w:r>
      <w:r w:rsidRPr="00825AA8">
        <w:rPr>
          <w:rFonts w:ascii="Arial" w:eastAsia="Times New Roman" w:hAnsi="Arial" w:cs="Arial"/>
          <w:b/>
          <w:bCs/>
          <w:color w:val="000000"/>
          <w:sz w:val="19"/>
          <w:szCs w:val="19"/>
          <w:bdr w:val="none" w:sz="0" w:space="0" w:color="auto" w:frame="1"/>
        </w:rPr>
        <w:t>development</w:t>
      </w:r>
      <w:r w:rsidRPr="00825AA8">
        <w:rPr>
          <w:rFonts w:ascii="Arial" w:eastAsia="Times New Roman" w:hAnsi="Arial" w:cs="Arial"/>
          <w:color w:val="000000"/>
          <w:sz w:val="19"/>
          <w:szCs w:val="19"/>
          <w:bdr w:val="none" w:sz="0" w:space="0" w:color="auto" w:frame="1"/>
        </w:rPr>
        <w:t xml:space="preserve"> are provided below. These requirements shall be based on the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 of the </w:t>
      </w:r>
      <w:r w:rsidRPr="00825AA8">
        <w:rPr>
          <w:rFonts w:ascii="Arial" w:eastAsia="Times New Roman" w:hAnsi="Arial" w:cs="Arial"/>
          <w:b/>
          <w:bCs/>
          <w:color w:val="000000"/>
          <w:sz w:val="19"/>
          <w:szCs w:val="19"/>
          <w:bdr w:val="none" w:sz="0" w:space="0" w:color="auto" w:frame="1"/>
        </w:rPr>
        <w:t>principal structure(s)</w:t>
      </w:r>
      <w:r w:rsidRPr="00825AA8">
        <w:rPr>
          <w:rFonts w:ascii="Arial" w:eastAsia="Times New Roman" w:hAnsi="Arial" w:cs="Arial"/>
          <w:color w:val="000000"/>
          <w:sz w:val="19"/>
          <w:szCs w:val="19"/>
          <w:bdr w:val="none" w:sz="0" w:space="0" w:color="auto" w:frame="1"/>
        </w:rPr>
        <w:t xml:space="preserve"> as described in</w:t>
      </w:r>
      <w:hyperlink r:id="rId27" w:anchor="CH4SIDEDEST_4.02.00SIDEST_4.02.16DESTDEBAGATRREAR" w:history="1">
        <w:r w:rsidRPr="00825AA8">
          <w:rPr>
            <w:rFonts w:ascii="Arial" w:eastAsia="Times New Roman" w:hAnsi="Arial" w:cs="Arial"/>
            <w:color w:val="822223"/>
            <w:sz w:val="19"/>
            <w:szCs w:val="19"/>
            <w:u w:val="single"/>
          </w:rPr>
          <w:t xml:space="preserve"> section 4.02.16</w:t>
        </w:r>
      </w:hyperlink>
      <w:r w:rsidRPr="00825AA8">
        <w:rPr>
          <w:rFonts w:ascii="Arial" w:eastAsia="Times New Roman" w:hAnsi="Arial" w:cs="Arial"/>
          <w:color w:val="000000"/>
          <w:sz w:val="19"/>
          <w:szCs w:val="19"/>
          <w:bdr w:val="none" w:sz="0" w:space="0" w:color="auto" w:frame="1"/>
        </w:rPr>
        <w:t xml:space="preserve"> D.,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Types and Architectural Standards. </w:t>
      </w:r>
    </w:p>
    <w:p w:rsidR="00825AA8" w:rsidRPr="00825AA8" w:rsidRDefault="00825AA8" w:rsidP="00825AA8">
      <w:pPr>
        <w:spacing w:before="48" w:after="240" w:line="312" w:lineRule="atLeast"/>
        <w:ind w:left="720"/>
        <w:jc w:val="center"/>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b/>
          <w:bCs/>
          <w:color w:val="000000"/>
          <w:sz w:val="19"/>
          <w:szCs w:val="19"/>
          <w:bdr w:val="none" w:sz="0" w:space="0" w:color="auto" w:frame="1"/>
        </w:rPr>
        <w:t>Table 5.</w:t>
      </w:r>
      <w:proofErr w:type="gramEnd"/>
      <w:r w:rsidRPr="00825AA8">
        <w:rPr>
          <w:rFonts w:ascii="Arial" w:eastAsia="Times New Roman" w:hAnsi="Arial" w:cs="Arial"/>
          <w:b/>
          <w:bCs/>
          <w:color w:val="000000"/>
          <w:sz w:val="19"/>
          <w:szCs w:val="19"/>
          <w:bdr w:val="none" w:sz="0" w:space="0" w:color="auto" w:frame="1"/>
        </w:rPr>
        <w:t xml:space="preserve"> Dimensional Requirements in the BMUD-R3</w:t>
      </w:r>
      <w:r w:rsidRPr="00825AA8">
        <w:rPr>
          <w:rFonts w:ascii="Arial" w:eastAsia="Times New Roman" w:hAnsi="Arial" w:cs="Arial"/>
          <w:color w:val="000000"/>
          <w:sz w:val="19"/>
          <w:szCs w:val="19"/>
          <w:bdr w:val="none" w:sz="0" w:space="0" w:color="auto" w:frame="1"/>
        </w:rPr>
        <w:t xml:space="preserve"> </w:t>
      </w: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3108"/>
        <w:gridCol w:w="888"/>
        <w:gridCol w:w="1595"/>
        <w:gridCol w:w="1406"/>
        <w:gridCol w:w="1505"/>
        <w:gridCol w:w="2388"/>
      </w:tblGrid>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House</w:t>
            </w:r>
            <w:r w:rsidRPr="00825AA8">
              <w:rPr>
                <w:rFonts w:ascii="Trebuchet MS" w:eastAsia="Times New Roman" w:hAnsi="Trebuchet MS" w:cs="Arial"/>
                <w:color w:val="000000"/>
                <w:sz w:val="20"/>
                <w:szCs w:val="20"/>
                <w:vertAlign w:val="superscript"/>
              </w:rPr>
              <w:t>1</w:t>
            </w:r>
            <w:r w:rsidRPr="00825AA8">
              <w:rPr>
                <w:rFonts w:ascii="Trebuchet MS" w:eastAsia="Times New Roman" w:hAnsi="Trebuchet MS" w:cs="Arial"/>
                <w:color w:val="000000"/>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Mobile Home</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proofErr w:type="spellStart"/>
            <w:r w:rsidRPr="00825AA8">
              <w:rPr>
                <w:rFonts w:ascii="Trebuchet MS" w:eastAsia="Times New Roman" w:hAnsi="Trebuchet MS" w:cs="Arial"/>
                <w:color w:val="000000"/>
                <w:sz w:val="20"/>
                <w:szCs w:val="20"/>
              </w:rPr>
              <w:t>Rowhouse</w:t>
            </w:r>
            <w:proofErr w:type="spellEnd"/>
            <w:r w:rsidRPr="00825AA8">
              <w:rPr>
                <w:rFonts w:ascii="Trebuchet MS" w:eastAsia="Times New Roman" w:hAnsi="Trebuchet MS" w:cs="Arial"/>
                <w:color w:val="000000"/>
                <w:sz w:val="20"/>
                <w:szCs w:val="20"/>
                <w:vertAlign w:val="superscript"/>
              </w:rPr>
              <w:t xml:space="preserve"> </w:t>
            </w:r>
            <w:hyperlink r:id="rId28" w:anchor="APXHLDUDCOTA_ART2ZO" w:history="1">
              <w:r w:rsidRPr="00825AA8">
                <w:rPr>
                  <w:rFonts w:ascii="Trebuchet MS" w:eastAsia="Times New Roman" w:hAnsi="Trebuchet MS"/>
                  <w:color w:val="822223"/>
                  <w:sz w:val="24"/>
                  <w:szCs w:val="24"/>
                  <w:u w:val="single"/>
                  <w:vertAlign w:val="superscript"/>
                </w:rPr>
                <w:t>2</w:t>
              </w:r>
            </w:hyperlink>
            <w:r w:rsidRPr="00825AA8">
              <w:rPr>
                <w:rFonts w:ascii="Trebuchet MS" w:eastAsia="Times New Roman" w:hAnsi="Trebuchet MS" w:cs="Arial"/>
                <w:color w:val="000000"/>
                <w:sz w:val="20"/>
                <w:szCs w:val="20"/>
                <w:vertAlign w:val="superscript"/>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Apartment</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Civic &amp; Institutional</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w:t>
            </w:r>
            <w:r w:rsidRPr="00825AA8">
              <w:rPr>
                <w:rFonts w:ascii="Trebuchet MS" w:eastAsia="Times New Roman" w:hAnsi="Trebuchet MS" w:cs="Arial"/>
                <w:b/>
                <w:bCs/>
                <w:color w:val="000000"/>
                <w:sz w:val="20"/>
                <w:szCs w:val="20"/>
              </w:rPr>
              <w:t>Lot Width</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40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40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r w:rsidRPr="00825AA8">
              <w:rPr>
                <w:rFonts w:ascii="Trebuchet MS" w:eastAsia="Times New Roman" w:hAnsi="Trebuchet MS" w:cs="Arial"/>
                <w:color w:val="000000"/>
                <w:sz w:val="20"/>
                <w:szCs w:val="20"/>
                <w:vertAlign w:val="superscript"/>
              </w:rPr>
              <w:t>3</w:t>
            </w:r>
            <w:r w:rsidRPr="00825AA8">
              <w:rPr>
                <w:rFonts w:ascii="Trebuchet MS" w:eastAsia="Times New Roman" w:hAnsi="Trebuchet MS" w:cs="Arial"/>
                <w:color w:val="000000"/>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w:t>
            </w:r>
            <w:r w:rsidRPr="00825AA8">
              <w:rPr>
                <w:rFonts w:ascii="Trebuchet MS" w:eastAsia="Times New Roman" w:hAnsi="Trebuchet MS" w:cs="Arial"/>
                <w:b/>
                <w:bCs/>
                <w:color w:val="000000"/>
                <w:sz w:val="20"/>
                <w:szCs w:val="20"/>
              </w:rPr>
              <w:t>Front Yard</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Side </w:t>
            </w:r>
            <w:r w:rsidRPr="00825AA8">
              <w:rPr>
                <w:rFonts w:ascii="Trebuchet MS" w:eastAsia="Times New Roman" w:hAnsi="Trebuchet MS" w:cs="Arial"/>
                <w:b/>
                <w:bCs/>
                <w:color w:val="000000"/>
                <w:sz w:val="20"/>
                <w:szCs w:val="20"/>
              </w:rPr>
              <w:t>Yard</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7.5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7.5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Rear </w:t>
            </w:r>
            <w:r w:rsidRPr="00825AA8">
              <w:rPr>
                <w:rFonts w:ascii="Trebuchet MS" w:eastAsia="Times New Roman" w:hAnsi="Trebuchet MS" w:cs="Arial"/>
                <w:b/>
                <w:bCs/>
                <w:color w:val="000000"/>
                <w:sz w:val="20"/>
                <w:szCs w:val="20"/>
              </w:rPr>
              <w:t>Yard</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8</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8</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15</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lastRenderedPageBreak/>
              <w:t xml:space="preserve">Min. </w:t>
            </w:r>
            <w:r w:rsidRPr="00825AA8">
              <w:rPr>
                <w:rFonts w:ascii="Trebuchet MS" w:eastAsia="Times New Roman" w:hAnsi="Trebuchet MS" w:cs="Arial"/>
                <w:b/>
                <w:bCs/>
                <w:color w:val="000000"/>
                <w:sz w:val="20"/>
                <w:szCs w:val="20"/>
              </w:rPr>
              <w:t>Floor Area</w:t>
            </w:r>
            <w:r w:rsidRPr="00825AA8">
              <w:rPr>
                <w:rFonts w:ascii="Trebuchet MS" w:eastAsia="Times New Roman" w:hAnsi="Trebuchet MS" w:cs="Arial"/>
                <w:color w:val="000000"/>
                <w:sz w:val="20"/>
                <w:szCs w:val="20"/>
              </w:rPr>
              <w:t xml:space="preserve"> (sq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1,100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n/a</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1,000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750 per unit</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n/a</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w:t>
            </w:r>
            <w:r w:rsidRPr="00825AA8">
              <w:rPr>
                <w:rFonts w:ascii="Trebuchet MS" w:eastAsia="Times New Roman" w:hAnsi="Trebuchet MS" w:cs="Arial"/>
                <w:b/>
                <w:bCs/>
                <w:color w:val="000000"/>
                <w:sz w:val="20"/>
                <w:szCs w:val="20"/>
              </w:rPr>
              <w:t>Building</w:t>
            </w:r>
            <w:r w:rsidRPr="00825AA8">
              <w:rPr>
                <w:rFonts w:ascii="Trebuchet MS" w:eastAsia="Times New Roman" w:hAnsi="Trebuchet MS" w:cs="Arial"/>
                <w:color w:val="000000"/>
                <w:sz w:val="20"/>
                <w:szCs w:val="20"/>
              </w:rPr>
              <w:t xml:space="preserve"> Separation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n/a</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n/a</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n/a</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Max. </w:t>
            </w:r>
            <w:r w:rsidRPr="00825AA8">
              <w:rPr>
                <w:rFonts w:ascii="Trebuchet MS" w:eastAsia="Times New Roman" w:hAnsi="Trebuchet MS" w:cs="Arial"/>
                <w:b/>
                <w:bCs/>
                <w:color w:val="000000"/>
                <w:sz w:val="20"/>
                <w:szCs w:val="20"/>
              </w:rPr>
              <w:t>Building</w:t>
            </w:r>
            <w:r w:rsidRPr="00825AA8">
              <w:rPr>
                <w:rFonts w:ascii="Trebuchet MS" w:eastAsia="Times New Roman" w:hAnsi="Trebuchet MS" w:cs="Arial"/>
                <w:color w:val="000000"/>
                <w:sz w:val="20"/>
                <w:szCs w:val="20"/>
              </w:rPr>
              <w:t xml:space="preserve"> Height (ft)</w:t>
            </w:r>
            <w:r w:rsidRPr="00825AA8">
              <w:rPr>
                <w:rFonts w:ascii="Trebuchet MS" w:eastAsia="Times New Roman" w:hAnsi="Trebuchet MS" w:cs="Arial"/>
                <w:color w:val="000000"/>
                <w:sz w:val="20"/>
                <w:szCs w:val="20"/>
                <w:vertAlign w:val="superscript"/>
              </w:rPr>
              <w:t xml:space="preserve"> 4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35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30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35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35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35</w:t>
            </w:r>
          </w:p>
        </w:tc>
      </w:tr>
    </w:tbl>
    <w:p w:rsidR="00825AA8" w:rsidRPr="00825AA8" w:rsidRDefault="00825AA8" w:rsidP="00825AA8">
      <w:pPr>
        <w:spacing w:before="100" w:beforeAutospacing="1" w:after="100" w:afterAutospacing="1" w:line="312" w:lineRule="atLeast"/>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Notes: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vertAlign w:val="superscript"/>
        </w:rPr>
        <w:t>1</w:t>
      </w:r>
      <w:r w:rsidRPr="00825AA8">
        <w:rPr>
          <w:rFonts w:ascii="Arial" w:eastAsia="Times New Roman" w:hAnsi="Arial" w:cs="Arial"/>
          <w:color w:val="000000"/>
          <w:sz w:val="19"/>
          <w:szCs w:val="19"/>
          <w:bdr w:val="none" w:sz="0" w:space="0" w:color="auto" w:frame="1"/>
        </w:rPr>
        <w:t xml:space="preserve"> See 4.02.16.A.7 regarding </w:t>
      </w:r>
      <w:r w:rsidRPr="00825AA8">
        <w:rPr>
          <w:rFonts w:ascii="Arial" w:eastAsia="Times New Roman" w:hAnsi="Arial" w:cs="Arial"/>
          <w:b/>
          <w:bCs/>
          <w:color w:val="000000"/>
          <w:sz w:val="19"/>
          <w:szCs w:val="19"/>
          <w:bdr w:val="none" w:sz="0" w:space="0" w:color="auto" w:frame="1"/>
        </w:rPr>
        <w:t>Duplexes</w:t>
      </w:r>
      <w:r w:rsidRPr="00825AA8">
        <w:rPr>
          <w:rFonts w:ascii="Arial" w:eastAsia="Times New Roman" w:hAnsi="Arial" w:cs="Arial"/>
          <w:color w:val="000000"/>
          <w:sz w:val="19"/>
          <w:szCs w:val="19"/>
          <w:bdr w:val="none" w:sz="0" w:space="0" w:color="auto" w:frame="1"/>
        </w:rPr>
        <w:t>.</w:t>
      </w:r>
      <w:proofErr w:type="gramEnd"/>
      <w:r w:rsidRPr="00825AA8">
        <w:rPr>
          <w:rFonts w:ascii="Arial" w:eastAsia="Times New Roman" w:hAnsi="Arial" w:cs="Arial"/>
          <w:color w:val="000000"/>
          <w:sz w:val="19"/>
          <w:szCs w:val="19"/>
          <w:bdr w:val="none" w:sz="0" w:space="0" w:color="auto" w:frame="1"/>
        </w:rPr>
        <w:t xml:space="preserve"> </w:t>
      </w:r>
    </w:p>
    <w:p w:rsidR="00825AA8" w:rsidRPr="00825AA8" w:rsidRDefault="00743A55" w:rsidP="00825AA8">
      <w:pPr>
        <w:spacing w:before="48" w:after="0" w:line="312" w:lineRule="atLeast"/>
        <w:ind w:left="720"/>
        <w:rPr>
          <w:rFonts w:ascii="Arial" w:eastAsia="Times New Roman" w:hAnsi="Arial" w:cs="Arial"/>
          <w:color w:val="000000"/>
          <w:sz w:val="19"/>
          <w:szCs w:val="19"/>
          <w:bdr w:val="none" w:sz="0" w:space="0" w:color="auto" w:frame="1"/>
        </w:rPr>
      </w:pPr>
      <w:hyperlink r:id="rId29" w:anchor="APXHLDUDCOTA_ART2ZO" w:history="1">
        <w:r w:rsidR="00825AA8" w:rsidRPr="00825AA8">
          <w:rPr>
            <w:rFonts w:ascii="Arial" w:eastAsia="Times New Roman" w:hAnsi="Arial" w:cs="Arial"/>
            <w:color w:val="822223"/>
            <w:sz w:val="19"/>
            <w:szCs w:val="19"/>
            <w:u w:val="single"/>
            <w:vertAlign w:val="superscript"/>
          </w:rPr>
          <w:t>2</w:t>
        </w:r>
      </w:hyperlink>
      <w:r w:rsidR="00825AA8" w:rsidRPr="00825AA8">
        <w:rPr>
          <w:rFonts w:ascii="Arial" w:eastAsia="Times New Roman" w:hAnsi="Arial" w:cs="Arial"/>
          <w:color w:val="000000"/>
          <w:sz w:val="19"/>
          <w:szCs w:val="19"/>
          <w:bdr w:val="none" w:sz="0" w:space="0" w:color="auto" w:frame="1"/>
          <w:vertAlign w:val="superscript"/>
        </w:rPr>
        <w:t xml:space="preserve"> </w:t>
      </w:r>
      <w:r w:rsidR="00825AA8" w:rsidRPr="00825AA8">
        <w:rPr>
          <w:rFonts w:ascii="Arial" w:eastAsia="Times New Roman" w:hAnsi="Arial" w:cs="Arial"/>
          <w:color w:val="000000"/>
          <w:sz w:val="19"/>
          <w:szCs w:val="19"/>
          <w:bdr w:val="none" w:sz="0" w:space="0" w:color="auto" w:frame="1"/>
        </w:rPr>
        <w:t xml:space="preserve">See 4.02.16.A.7 regarding </w:t>
      </w:r>
      <w:r w:rsidR="00825AA8" w:rsidRPr="00825AA8">
        <w:rPr>
          <w:rFonts w:ascii="Arial" w:eastAsia="Times New Roman" w:hAnsi="Arial" w:cs="Arial"/>
          <w:b/>
          <w:bCs/>
          <w:color w:val="000000"/>
          <w:sz w:val="19"/>
          <w:szCs w:val="19"/>
          <w:bdr w:val="none" w:sz="0" w:space="0" w:color="auto" w:frame="1"/>
        </w:rPr>
        <w:t>Two-Family Dwellings</w:t>
      </w:r>
      <w:r w:rsidR="00825AA8"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vertAlign w:val="superscript"/>
        </w:rPr>
        <w:t>3</w:t>
      </w:r>
      <w:r w:rsidRPr="00825AA8">
        <w:rPr>
          <w:rFonts w:ascii="Arial" w:eastAsia="Times New Roman" w:hAnsi="Arial" w:cs="Arial"/>
          <w:color w:val="000000"/>
          <w:sz w:val="19"/>
          <w:szCs w:val="19"/>
          <w:bdr w:val="none" w:sz="0" w:space="0" w:color="auto" w:frame="1"/>
        </w:rPr>
        <w:t xml:space="preserve"> Applies to individual unit. </w:t>
      </w:r>
    </w:p>
    <w:p w:rsidR="00825AA8" w:rsidRPr="00825AA8" w:rsidRDefault="00743A55" w:rsidP="00825AA8">
      <w:pPr>
        <w:spacing w:before="48" w:after="0" w:line="312" w:lineRule="atLeast"/>
        <w:ind w:left="720"/>
        <w:rPr>
          <w:rFonts w:ascii="Arial" w:eastAsia="Times New Roman" w:hAnsi="Arial" w:cs="Arial"/>
          <w:color w:val="000000"/>
          <w:sz w:val="19"/>
          <w:szCs w:val="19"/>
          <w:bdr w:val="none" w:sz="0" w:space="0" w:color="auto" w:frame="1"/>
        </w:rPr>
      </w:pPr>
      <w:hyperlink r:id="rId30" w:anchor="APXHLDUDCOTA_ART4IMFE" w:history="1">
        <w:proofErr w:type="gramStart"/>
        <w:r w:rsidR="00825AA8" w:rsidRPr="00825AA8">
          <w:rPr>
            <w:rFonts w:ascii="Arial" w:eastAsia="Times New Roman" w:hAnsi="Arial" w:cs="Arial"/>
            <w:color w:val="822223"/>
            <w:sz w:val="19"/>
            <w:szCs w:val="19"/>
            <w:u w:val="single"/>
            <w:vertAlign w:val="superscript"/>
          </w:rPr>
          <w:t>4</w:t>
        </w:r>
      </w:hyperlink>
      <w:r w:rsidR="00825AA8" w:rsidRPr="00825AA8">
        <w:rPr>
          <w:rFonts w:ascii="Arial" w:eastAsia="Times New Roman" w:hAnsi="Arial" w:cs="Arial"/>
          <w:color w:val="000000"/>
          <w:sz w:val="19"/>
          <w:szCs w:val="19"/>
          <w:bdr w:val="none" w:sz="0" w:space="0" w:color="auto" w:frame="1"/>
          <w:vertAlign w:val="superscript"/>
        </w:rPr>
        <w:t xml:space="preserve"> </w:t>
      </w:r>
      <w:r w:rsidR="00825AA8" w:rsidRPr="00825AA8">
        <w:rPr>
          <w:rFonts w:ascii="Arial" w:eastAsia="Times New Roman" w:hAnsi="Arial" w:cs="Arial"/>
          <w:b/>
          <w:bCs/>
          <w:color w:val="000000"/>
          <w:sz w:val="19"/>
          <w:szCs w:val="19"/>
          <w:bdr w:val="none" w:sz="0" w:space="0" w:color="auto" w:frame="1"/>
        </w:rPr>
        <w:t>Zoned Height of Building</w:t>
      </w:r>
      <w:r w:rsidR="00825AA8" w:rsidRPr="00825AA8">
        <w:rPr>
          <w:rFonts w:ascii="Arial" w:eastAsia="Times New Roman" w:hAnsi="Arial" w:cs="Arial"/>
          <w:color w:val="000000"/>
          <w:sz w:val="19"/>
          <w:szCs w:val="19"/>
          <w:bdr w:val="none" w:sz="0" w:space="0" w:color="auto" w:frame="1"/>
        </w:rPr>
        <w:t>.</w:t>
      </w:r>
      <w:proofErr w:type="gramEnd"/>
      <w:r w:rsidR="00825AA8"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6.</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Residential 4 </w:t>
      </w:r>
      <w:proofErr w:type="spellStart"/>
      <w:proofErr w:type="gramStart"/>
      <w:r w:rsidRPr="00825AA8">
        <w:rPr>
          <w:rFonts w:ascii="Arial" w:eastAsia="Times New Roman" w:hAnsi="Arial" w:cs="Arial"/>
          <w:color w:val="000000"/>
          <w:sz w:val="19"/>
          <w:szCs w:val="19"/>
          <w:bdr w:val="none" w:sz="0" w:space="0" w:color="auto" w:frame="1"/>
        </w:rPr>
        <w:t>Subdistrict</w:t>
      </w:r>
      <w:proofErr w:type="spellEnd"/>
      <w:proofErr w:type="gramEnd"/>
      <w:r w:rsidRPr="00825AA8">
        <w:rPr>
          <w:rFonts w:ascii="Arial" w:eastAsia="Times New Roman" w:hAnsi="Arial" w:cs="Arial"/>
          <w:color w:val="000000"/>
          <w:sz w:val="19"/>
          <w:szCs w:val="19"/>
          <w:bdr w:val="none" w:sz="0" w:space="0" w:color="auto" w:frame="1"/>
        </w:rPr>
        <w:t xml:space="preserve"> (BMUD-R4).</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a</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Specific District Provisions:</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spellStart"/>
      <w:proofErr w:type="gramStart"/>
      <w:r w:rsidRPr="00825AA8">
        <w:rPr>
          <w:rFonts w:ascii="Arial" w:eastAsia="Times New Roman" w:hAnsi="Arial" w:cs="Arial"/>
          <w:color w:val="000000"/>
          <w:sz w:val="19"/>
          <w:szCs w:val="19"/>
          <w:bdr w:val="none" w:sz="0" w:space="0" w:color="auto" w:frame="1"/>
        </w:rPr>
        <w:t>i</w:t>
      </w:r>
      <w:proofErr w:type="spellEnd"/>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Maximum </w:t>
      </w:r>
      <w:r w:rsidRPr="00825AA8">
        <w:rPr>
          <w:rFonts w:ascii="Arial" w:eastAsia="Times New Roman" w:hAnsi="Arial" w:cs="Arial"/>
          <w:b/>
          <w:bCs/>
          <w:color w:val="000000"/>
          <w:sz w:val="19"/>
          <w:szCs w:val="19"/>
          <w:bdr w:val="none" w:sz="0" w:space="0" w:color="auto" w:frame="1"/>
        </w:rPr>
        <w:t>Density</w:t>
      </w:r>
      <w:r w:rsidRPr="00825AA8">
        <w:rPr>
          <w:rFonts w:ascii="Arial" w:eastAsia="Times New Roman" w:hAnsi="Arial" w:cs="Arial"/>
          <w:color w:val="000000"/>
          <w:sz w:val="19"/>
          <w:szCs w:val="19"/>
          <w:bdr w:val="none" w:sz="0" w:space="0" w:color="auto" w:frame="1"/>
        </w:rPr>
        <w:t xml:space="preserve"> is limited to the maximum </w:t>
      </w:r>
      <w:r w:rsidRPr="00825AA8">
        <w:rPr>
          <w:rFonts w:ascii="Arial" w:eastAsia="Times New Roman" w:hAnsi="Arial" w:cs="Arial"/>
          <w:b/>
          <w:bCs/>
          <w:color w:val="000000"/>
          <w:sz w:val="19"/>
          <w:szCs w:val="19"/>
          <w:bdr w:val="none" w:sz="0" w:space="0" w:color="auto" w:frame="1"/>
        </w:rPr>
        <w:t>density</w:t>
      </w:r>
      <w:r w:rsidRPr="00825AA8">
        <w:rPr>
          <w:rFonts w:ascii="Arial" w:eastAsia="Times New Roman" w:hAnsi="Arial" w:cs="Arial"/>
          <w:color w:val="000000"/>
          <w:sz w:val="19"/>
          <w:szCs w:val="19"/>
          <w:bdr w:val="none" w:sz="0" w:space="0" w:color="auto" w:frame="1"/>
        </w:rPr>
        <w:t xml:space="preserve"> allowed by the underlying zoning district and any available </w:t>
      </w:r>
      <w:r w:rsidRPr="00825AA8">
        <w:rPr>
          <w:rFonts w:ascii="Arial" w:eastAsia="Times New Roman" w:hAnsi="Arial" w:cs="Arial"/>
          <w:b/>
          <w:bCs/>
          <w:color w:val="000000"/>
          <w:sz w:val="19"/>
          <w:szCs w:val="19"/>
          <w:bdr w:val="none" w:sz="0" w:space="0" w:color="auto" w:frame="1"/>
        </w:rPr>
        <w:t>density</w:t>
      </w:r>
      <w:r w:rsidRPr="00825AA8">
        <w:rPr>
          <w:rFonts w:ascii="Arial" w:eastAsia="Times New Roman" w:hAnsi="Arial" w:cs="Arial"/>
          <w:color w:val="000000"/>
          <w:sz w:val="19"/>
          <w:szCs w:val="19"/>
          <w:bdr w:val="none" w:sz="0" w:space="0" w:color="auto" w:frame="1"/>
        </w:rPr>
        <w:t xml:space="preserve"> bonuses.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ii</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Lot</w:t>
      </w:r>
      <w:r w:rsidRPr="00825AA8">
        <w:rPr>
          <w:rFonts w:ascii="Arial" w:eastAsia="Times New Roman" w:hAnsi="Arial" w:cs="Arial"/>
          <w:color w:val="000000"/>
          <w:sz w:val="19"/>
          <w:szCs w:val="19"/>
          <w:bdr w:val="none" w:sz="0" w:space="0" w:color="auto" w:frame="1"/>
        </w:rPr>
        <w:t xml:space="preserve"> and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dimensional requirements for new </w:t>
      </w:r>
      <w:r w:rsidRPr="00825AA8">
        <w:rPr>
          <w:rFonts w:ascii="Arial" w:eastAsia="Times New Roman" w:hAnsi="Arial" w:cs="Arial"/>
          <w:b/>
          <w:bCs/>
          <w:color w:val="000000"/>
          <w:sz w:val="19"/>
          <w:szCs w:val="19"/>
          <w:bdr w:val="none" w:sz="0" w:space="0" w:color="auto" w:frame="1"/>
        </w:rPr>
        <w:t>development</w:t>
      </w:r>
      <w:r w:rsidRPr="00825AA8">
        <w:rPr>
          <w:rFonts w:ascii="Arial" w:eastAsia="Times New Roman" w:hAnsi="Arial" w:cs="Arial"/>
          <w:color w:val="000000"/>
          <w:sz w:val="19"/>
          <w:szCs w:val="19"/>
          <w:bdr w:val="none" w:sz="0" w:space="0" w:color="auto" w:frame="1"/>
        </w:rPr>
        <w:t xml:space="preserve"> are provided below. These requirements shall be based on the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 of the </w:t>
      </w:r>
      <w:r w:rsidRPr="00825AA8">
        <w:rPr>
          <w:rFonts w:ascii="Arial" w:eastAsia="Times New Roman" w:hAnsi="Arial" w:cs="Arial"/>
          <w:b/>
          <w:bCs/>
          <w:color w:val="000000"/>
          <w:sz w:val="19"/>
          <w:szCs w:val="19"/>
          <w:bdr w:val="none" w:sz="0" w:space="0" w:color="auto" w:frame="1"/>
        </w:rPr>
        <w:t>principal structure(s)</w:t>
      </w:r>
      <w:r w:rsidRPr="00825AA8">
        <w:rPr>
          <w:rFonts w:ascii="Arial" w:eastAsia="Times New Roman" w:hAnsi="Arial" w:cs="Arial"/>
          <w:color w:val="000000"/>
          <w:sz w:val="19"/>
          <w:szCs w:val="19"/>
          <w:bdr w:val="none" w:sz="0" w:space="0" w:color="auto" w:frame="1"/>
        </w:rPr>
        <w:t xml:space="preserve"> as described in</w:t>
      </w:r>
      <w:hyperlink r:id="rId31" w:anchor="CH4SIDEDEST_4.02.00SIDEST_4.02.16DESTDEBAGATRREAR" w:history="1">
        <w:r w:rsidRPr="00825AA8">
          <w:rPr>
            <w:rFonts w:ascii="Arial" w:eastAsia="Times New Roman" w:hAnsi="Arial" w:cs="Arial"/>
            <w:color w:val="822223"/>
            <w:sz w:val="19"/>
            <w:szCs w:val="19"/>
            <w:u w:val="single"/>
          </w:rPr>
          <w:t xml:space="preserve"> section 4.02.16</w:t>
        </w:r>
      </w:hyperlink>
      <w:r w:rsidRPr="00825AA8">
        <w:rPr>
          <w:rFonts w:ascii="Arial" w:eastAsia="Times New Roman" w:hAnsi="Arial" w:cs="Arial"/>
          <w:color w:val="000000"/>
          <w:sz w:val="19"/>
          <w:szCs w:val="19"/>
          <w:bdr w:val="none" w:sz="0" w:space="0" w:color="auto" w:frame="1"/>
        </w:rPr>
        <w:t xml:space="preserve"> D.,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Types and Architectural Standards. </w:t>
      </w:r>
    </w:p>
    <w:p w:rsidR="00825AA8" w:rsidRPr="00825AA8" w:rsidRDefault="00825AA8" w:rsidP="00825AA8">
      <w:pPr>
        <w:spacing w:before="48" w:after="240" w:line="312" w:lineRule="atLeast"/>
        <w:ind w:left="720"/>
        <w:jc w:val="center"/>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b/>
          <w:bCs/>
          <w:color w:val="000000"/>
          <w:sz w:val="19"/>
          <w:szCs w:val="19"/>
          <w:bdr w:val="none" w:sz="0" w:space="0" w:color="auto" w:frame="1"/>
        </w:rPr>
        <w:t>Table 6.</w:t>
      </w:r>
      <w:proofErr w:type="gramEnd"/>
      <w:r w:rsidRPr="00825AA8">
        <w:rPr>
          <w:rFonts w:ascii="Arial" w:eastAsia="Times New Roman" w:hAnsi="Arial" w:cs="Arial"/>
          <w:b/>
          <w:bCs/>
          <w:color w:val="000000"/>
          <w:sz w:val="19"/>
          <w:szCs w:val="19"/>
          <w:bdr w:val="none" w:sz="0" w:space="0" w:color="auto" w:frame="1"/>
        </w:rPr>
        <w:t xml:space="preserve"> Dimensional Requirements in the BMUD-R4</w:t>
      </w:r>
      <w:r w:rsidRPr="00825AA8">
        <w:rPr>
          <w:rFonts w:ascii="Arial" w:eastAsia="Times New Roman" w:hAnsi="Arial" w:cs="Arial"/>
          <w:color w:val="000000"/>
          <w:sz w:val="19"/>
          <w:szCs w:val="19"/>
          <w:bdr w:val="none" w:sz="0" w:space="0" w:color="auto" w:frame="1"/>
        </w:rPr>
        <w:t xml:space="preserve"> </w:t>
      </w: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5320"/>
        <w:gridCol w:w="1510"/>
        <w:gridCol w:w="4060"/>
      </w:tblGrid>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House</w:t>
            </w:r>
            <w:r w:rsidRPr="00825AA8">
              <w:rPr>
                <w:rFonts w:ascii="Trebuchet MS" w:eastAsia="Times New Roman" w:hAnsi="Trebuchet MS" w:cs="Arial"/>
                <w:color w:val="000000"/>
                <w:sz w:val="20"/>
                <w:szCs w:val="20"/>
                <w:vertAlign w:val="superscript"/>
              </w:rPr>
              <w:t>1</w:t>
            </w:r>
            <w:r w:rsidRPr="00825AA8">
              <w:rPr>
                <w:rFonts w:ascii="Trebuchet MS" w:eastAsia="Times New Roman" w:hAnsi="Trebuchet MS" w:cs="Arial"/>
                <w:color w:val="000000"/>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Civic &amp; Institutional</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w:t>
            </w:r>
            <w:r w:rsidRPr="00825AA8">
              <w:rPr>
                <w:rFonts w:ascii="Trebuchet MS" w:eastAsia="Times New Roman" w:hAnsi="Trebuchet MS" w:cs="Arial"/>
                <w:b/>
                <w:bCs/>
                <w:color w:val="000000"/>
                <w:sz w:val="20"/>
                <w:szCs w:val="20"/>
              </w:rPr>
              <w:t>Lot Width</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50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w:t>
            </w:r>
            <w:r w:rsidRPr="00825AA8">
              <w:rPr>
                <w:rFonts w:ascii="Trebuchet MS" w:eastAsia="Times New Roman" w:hAnsi="Trebuchet MS" w:cs="Arial"/>
                <w:b/>
                <w:bCs/>
                <w:color w:val="000000"/>
                <w:sz w:val="20"/>
                <w:szCs w:val="20"/>
              </w:rPr>
              <w:t>Front Yard</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Side </w:t>
            </w:r>
            <w:r w:rsidRPr="00825AA8">
              <w:rPr>
                <w:rFonts w:ascii="Trebuchet MS" w:eastAsia="Times New Roman" w:hAnsi="Trebuchet MS" w:cs="Arial"/>
                <w:b/>
                <w:bCs/>
                <w:color w:val="000000"/>
                <w:sz w:val="20"/>
                <w:szCs w:val="20"/>
              </w:rPr>
              <w:t>Yard</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7.5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Rear </w:t>
            </w:r>
            <w:r w:rsidRPr="00825AA8">
              <w:rPr>
                <w:rFonts w:ascii="Trebuchet MS" w:eastAsia="Times New Roman" w:hAnsi="Trebuchet MS" w:cs="Arial"/>
                <w:b/>
                <w:bCs/>
                <w:color w:val="000000"/>
                <w:sz w:val="20"/>
                <w:szCs w:val="20"/>
              </w:rPr>
              <w:t>Yard</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15</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lastRenderedPageBreak/>
              <w:t xml:space="preserve">Min. </w:t>
            </w:r>
            <w:r w:rsidRPr="00825AA8">
              <w:rPr>
                <w:rFonts w:ascii="Trebuchet MS" w:eastAsia="Times New Roman" w:hAnsi="Trebuchet MS" w:cs="Arial"/>
                <w:b/>
                <w:bCs/>
                <w:color w:val="000000"/>
                <w:sz w:val="20"/>
                <w:szCs w:val="20"/>
              </w:rPr>
              <w:t>Floor Area</w:t>
            </w:r>
            <w:r w:rsidRPr="00825AA8">
              <w:rPr>
                <w:rFonts w:ascii="Trebuchet MS" w:eastAsia="Times New Roman" w:hAnsi="Trebuchet MS" w:cs="Arial"/>
                <w:color w:val="000000"/>
                <w:sz w:val="20"/>
                <w:szCs w:val="20"/>
              </w:rPr>
              <w:t xml:space="preserve"> (sq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1,100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n/a</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w:t>
            </w:r>
            <w:r w:rsidRPr="00825AA8">
              <w:rPr>
                <w:rFonts w:ascii="Trebuchet MS" w:eastAsia="Times New Roman" w:hAnsi="Trebuchet MS" w:cs="Arial"/>
                <w:b/>
                <w:bCs/>
                <w:color w:val="000000"/>
                <w:sz w:val="20"/>
                <w:szCs w:val="20"/>
              </w:rPr>
              <w:t>Building</w:t>
            </w:r>
            <w:r w:rsidRPr="00825AA8">
              <w:rPr>
                <w:rFonts w:ascii="Trebuchet MS" w:eastAsia="Times New Roman" w:hAnsi="Trebuchet MS" w:cs="Arial"/>
                <w:color w:val="000000"/>
                <w:sz w:val="20"/>
                <w:szCs w:val="20"/>
              </w:rPr>
              <w:t xml:space="preserve"> Separation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n/a</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Max. </w:t>
            </w:r>
            <w:r w:rsidRPr="00825AA8">
              <w:rPr>
                <w:rFonts w:ascii="Trebuchet MS" w:eastAsia="Times New Roman" w:hAnsi="Trebuchet MS" w:cs="Arial"/>
                <w:b/>
                <w:bCs/>
                <w:color w:val="000000"/>
                <w:sz w:val="20"/>
                <w:szCs w:val="20"/>
              </w:rPr>
              <w:t>Building</w:t>
            </w:r>
            <w:r w:rsidRPr="00825AA8">
              <w:rPr>
                <w:rFonts w:ascii="Trebuchet MS" w:eastAsia="Times New Roman" w:hAnsi="Trebuchet MS" w:cs="Arial"/>
                <w:color w:val="000000"/>
                <w:sz w:val="20"/>
                <w:szCs w:val="20"/>
              </w:rPr>
              <w:t xml:space="preserve"> Height (ft)</w:t>
            </w:r>
            <w:r w:rsidRPr="00825AA8">
              <w:rPr>
                <w:rFonts w:ascii="Trebuchet MS" w:eastAsia="Times New Roman" w:hAnsi="Trebuchet MS" w:cs="Arial"/>
                <w:color w:val="000000"/>
                <w:sz w:val="20"/>
                <w:szCs w:val="20"/>
                <w:vertAlign w:val="superscript"/>
              </w:rPr>
              <w:t xml:space="preserve"> </w:t>
            </w:r>
            <w:hyperlink r:id="rId32" w:anchor="APXHLDUDCOTA_ART2ZO" w:history="1">
              <w:r w:rsidRPr="00825AA8">
                <w:rPr>
                  <w:rFonts w:ascii="Trebuchet MS" w:eastAsia="Times New Roman" w:hAnsi="Trebuchet MS"/>
                  <w:color w:val="822223"/>
                  <w:sz w:val="24"/>
                  <w:szCs w:val="24"/>
                  <w:u w:val="single"/>
                  <w:vertAlign w:val="superscript"/>
                </w:rPr>
                <w:t>2</w:t>
              </w:r>
            </w:hyperlink>
            <w:r w:rsidRPr="00825AA8">
              <w:rPr>
                <w:rFonts w:ascii="Trebuchet MS" w:eastAsia="Times New Roman" w:hAnsi="Trebuchet MS" w:cs="Arial"/>
                <w:color w:val="000000"/>
                <w:sz w:val="20"/>
                <w:szCs w:val="20"/>
                <w:vertAlign w:val="superscript"/>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35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35</w:t>
            </w:r>
          </w:p>
        </w:tc>
      </w:tr>
    </w:tbl>
    <w:p w:rsidR="00825AA8" w:rsidRPr="00825AA8" w:rsidRDefault="00825AA8" w:rsidP="00825AA8">
      <w:pPr>
        <w:spacing w:before="100" w:beforeAutospacing="1" w:after="100" w:afterAutospacing="1" w:line="312" w:lineRule="atLeast"/>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Notes: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vertAlign w:val="superscript"/>
        </w:rPr>
        <w:t>1</w:t>
      </w:r>
      <w:r w:rsidRPr="00825AA8">
        <w:rPr>
          <w:rFonts w:ascii="Arial" w:eastAsia="Times New Roman" w:hAnsi="Arial" w:cs="Arial"/>
          <w:color w:val="000000"/>
          <w:sz w:val="19"/>
          <w:szCs w:val="19"/>
          <w:bdr w:val="none" w:sz="0" w:space="0" w:color="auto" w:frame="1"/>
        </w:rPr>
        <w:t xml:space="preserve"> See 4.02.16.A.7 regarding </w:t>
      </w:r>
      <w:r w:rsidRPr="00825AA8">
        <w:rPr>
          <w:rFonts w:ascii="Arial" w:eastAsia="Times New Roman" w:hAnsi="Arial" w:cs="Arial"/>
          <w:b/>
          <w:bCs/>
          <w:color w:val="000000"/>
          <w:sz w:val="19"/>
          <w:szCs w:val="19"/>
          <w:bdr w:val="none" w:sz="0" w:space="0" w:color="auto" w:frame="1"/>
        </w:rPr>
        <w:t>Duplexes</w:t>
      </w:r>
      <w:r w:rsidRPr="00825AA8">
        <w:rPr>
          <w:rFonts w:ascii="Arial" w:eastAsia="Times New Roman" w:hAnsi="Arial" w:cs="Arial"/>
          <w:color w:val="000000"/>
          <w:sz w:val="19"/>
          <w:szCs w:val="19"/>
          <w:bdr w:val="none" w:sz="0" w:space="0" w:color="auto" w:frame="1"/>
        </w:rPr>
        <w:t>.</w:t>
      </w:r>
      <w:proofErr w:type="gramEnd"/>
      <w:r w:rsidRPr="00825AA8">
        <w:rPr>
          <w:rFonts w:ascii="Arial" w:eastAsia="Times New Roman" w:hAnsi="Arial" w:cs="Arial"/>
          <w:color w:val="000000"/>
          <w:sz w:val="19"/>
          <w:szCs w:val="19"/>
          <w:bdr w:val="none" w:sz="0" w:space="0" w:color="auto" w:frame="1"/>
        </w:rPr>
        <w:t xml:space="preserve"> </w:t>
      </w:r>
    </w:p>
    <w:p w:rsidR="00825AA8" w:rsidRPr="00825AA8" w:rsidRDefault="00743A55" w:rsidP="00825AA8">
      <w:pPr>
        <w:spacing w:before="48" w:after="0" w:line="312" w:lineRule="atLeast"/>
        <w:ind w:left="720"/>
        <w:rPr>
          <w:rFonts w:ascii="Arial" w:eastAsia="Times New Roman" w:hAnsi="Arial" w:cs="Arial"/>
          <w:color w:val="000000"/>
          <w:sz w:val="19"/>
          <w:szCs w:val="19"/>
          <w:bdr w:val="none" w:sz="0" w:space="0" w:color="auto" w:frame="1"/>
        </w:rPr>
      </w:pPr>
      <w:hyperlink r:id="rId33" w:anchor="APXHLDUDCOTA_ART2ZO" w:history="1">
        <w:proofErr w:type="gramStart"/>
        <w:r w:rsidR="00825AA8" w:rsidRPr="00825AA8">
          <w:rPr>
            <w:rFonts w:ascii="Arial" w:eastAsia="Times New Roman" w:hAnsi="Arial" w:cs="Arial"/>
            <w:color w:val="822223"/>
            <w:sz w:val="19"/>
            <w:szCs w:val="19"/>
            <w:u w:val="single"/>
            <w:vertAlign w:val="superscript"/>
          </w:rPr>
          <w:t>2</w:t>
        </w:r>
      </w:hyperlink>
      <w:r w:rsidR="00825AA8" w:rsidRPr="00825AA8">
        <w:rPr>
          <w:rFonts w:ascii="Arial" w:eastAsia="Times New Roman" w:hAnsi="Arial" w:cs="Arial"/>
          <w:color w:val="000000"/>
          <w:sz w:val="19"/>
          <w:szCs w:val="19"/>
          <w:bdr w:val="none" w:sz="0" w:space="0" w:color="auto" w:frame="1"/>
          <w:vertAlign w:val="superscript"/>
        </w:rPr>
        <w:t xml:space="preserve"> </w:t>
      </w:r>
      <w:r w:rsidR="00825AA8" w:rsidRPr="00825AA8">
        <w:rPr>
          <w:rFonts w:ascii="Arial" w:eastAsia="Times New Roman" w:hAnsi="Arial" w:cs="Arial"/>
          <w:b/>
          <w:bCs/>
          <w:color w:val="000000"/>
          <w:sz w:val="19"/>
          <w:szCs w:val="19"/>
          <w:bdr w:val="none" w:sz="0" w:space="0" w:color="auto" w:frame="1"/>
        </w:rPr>
        <w:t>Zoned Height of Building</w:t>
      </w:r>
      <w:r w:rsidR="00825AA8" w:rsidRPr="00825AA8">
        <w:rPr>
          <w:rFonts w:ascii="Arial" w:eastAsia="Times New Roman" w:hAnsi="Arial" w:cs="Arial"/>
          <w:color w:val="000000"/>
          <w:sz w:val="19"/>
          <w:szCs w:val="19"/>
          <w:bdr w:val="none" w:sz="0" w:space="0" w:color="auto" w:frame="1"/>
        </w:rPr>
        <w:t>.</w:t>
      </w:r>
      <w:proofErr w:type="gramEnd"/>
      <w:r w:rsidR="00825AA8"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7.</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Exceptions to Dimensional Requirements:</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a</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For infill </w:t>
      </w:r>
      <w:r w:rsidRPr="00825AA8">
        <w:rPr>
          <w:rFonts w:ascii="Arial" w:eastAsia="Times New Roman" w:hAnsi="Arial" w:cs="Arial"/>
          <w:b/>
          <w:bCs/>
          <w:color w:val="000000"/>
          <w:sz w:val="19"/>
          <w:szCs w:val="19"/>
          <w:bdr w:val="none" w:sz="0" w:space="0" w:color="auto" w:frame="1"/>
        </w:rPr>
        <w:t>lots</w:t>
      </w:r>
      <w:r w:rsidRPr="00825AA8">
        <w:rPr>
          <w:rFonts w:ascii="Arial" w:eastAsia="Times New Roman" w:hAnsi="Arial" w:cs="Arial"/>
          <w:color w:val="000000"/>
          <w:sz w:val="19"/>
          <w:szCs w:val="19"/>
          <w:bdr w:val="none" w:sz="0" w:space="0" w:color="auto" w:frame="1"/>
        </w:rPr>
        <w:t xml:space="preserve">, the minimum front and side </w:t>
      </w:r>
      <w:r w:rsidRPr="00825AA8">
        <w:rPr>
          <w:rFonts w:ascii="Arial" w:eastAsia="Times New Roman" w:hAnsi="Arial" w:cs="Arial"/>
          <w:b/>
          <w:bCs/>
          <w:color w:val="000000"/>
          <w:sz w:val="19"/>
          <w:szCs w:val="19"/>
          <w:bdr w:val="none" w:sz="0" w:space="0" w:color="auto" w:frame="1"/>
        </w:rPr>
        <w:t>setbacks</w:t>
      </w:r>
      <w:r w:rsidRPr="00825AA8">
        <w:rPr>
          <w:rFonts w:ascii="Arial" w:eastAsia="Times New Roman" w:hAnsi="Arial" w:cs="Arial"/>
          <w:color w:val="000000"/>
          <w:sz w:val="19"/>
          <w:szCs w:val="19"/>
          <w:bdr w:val="none" w:sz="0" w:space="0" w:color="auto" w:frame="1"/>
        </w:rPr>
        <w:t xml:space="preserve"> shall be equal to the average </w:t>
      </w:r>
      <w:r w:rsidRPr="00825AA8">
        <w:rPr>
          <w:rFonts w:ascii="Arial" w:eastAsia="Times New Roman" w:hAnsi="Arial" w:cs="Arial"/>
          <w:b/>
          <w:bCs/>
          <w:color w:val="000000"/>
          <w:sz w:val="19"/>
          <w:szCs w:val="19"/>
          <w:bdr w:val="none" w:sz="0" w:space="0" w:color="auto" w:frame="1"/>
        </w:rPr>
        <w:t>setback</w:t>
      </w:r>
      <w:r w:rsidRPr="00825AA8">
        <w:rPr>
          <w:rFonts w:ascii="Arial" w:eastAsia="Times New Roman" w:hAnsi="Arial" w:cs="Arial"/>
          <w:color w:val="000000"/>
          <w:sz w:val="19"/>
          <w:szCs w:val="19"/>
          <w:bdr w:val="none" w:sz="0" w:space="0" w:color="auto" w:frame="1"/>
        </w:rPr>
        <w:t xml:space="preserve"> dimensions on </w:t>
      </w:r>
      <w:r w:rsidRPr="00825AA8">
        <w:rPr>
          <w:rFonts w:ascii="Arial" w:eastAsia="Times New Roman" w:hAnsi="Arial" w:cs="Arial"/>
          <w:b/>
          <w:bCs/>
          <w:color w:val="000000"/>
          <w:sz w:val="19"/>
          <w:szCs w:val="19"/>
          <w:bdr w:val="none" w:sz="0" w:space="0" w:color="auto" w:frame="1"/>
        </w:rPr>
        <w:t>lots</w:t>
      </w:r>
      <w:r w:rsidRPr="00825AA8">
        <w:rPr>
          <w:rFonts w:ascii="Arial" w:eastAsia="Times New Roman" w:hAnsi="Arial" w:cs="Arial"/>
          <w:color w:val="000000"/>
          <w:sz w:val="19"/>
          <w:szCs w:val="19"/>
          <w:bdr w:val="none" w:sz="0" w:space="0" w:color="auto" w:frame="1"/>
        </w:rPr>
        <w:t xml:space="preserve"> within 500 feet on the same block.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b</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A zero side </w:t>
      </w:r>
      <w:r w:rsidRPr="00825AA8">
        <w:rPr>
          <w:rFonts w:ascii="Arial" w:eastAsia="Times New Roman" w:hAnsi="Arial" w:cs="Arial"/>
          <w:b/>
          <w:bCs/>
          <w:color w:val="000000"/>
          <w:sz w:val="19"/>
          <w:szCs w:val="19"/>
          <w:bdr w:val="none" w:sz="0" w:space="0" w:color="auto" w:frame="1"/>
        </w:rPr>
        <w:t>setback</w:t>
      </w:r>
      <w:r w:rsidRPr="00825AA8">
        <w:rPr>
          <w:rFonts w:ascii="Arial" w:eastAsia="Times New Roman" w:hAnsi="Arial" w:cs="Arial"/>
          <w:color w:val="000000"/>
          <w:sz w:val="19"/>
          <w:szCs w:val="19"/>
          <w:bdr w:val="none" w:sz="0" w:space="0" w:color="auto" w:frame="1"/>
        </w:rPr>
        <w:t xml:space="preserve"> is allowed for </w:t>
      </w:r>
      <w:proofErr w:type="spellStart"/>
      <w:r w:rsidRPr="00825AA8">
        <w:rPr>
          <w:rFonts w:ascii="Arial" w:eastAsia="Times New Roman" w:hAnsi="Arial" w:cs="Arial"/>
          <w:b/>
          <w:bCs/>
          <w:color w:val="000000"/>
          <w:sz w:val="19"/>
          <w:szCs w:val="19"/>
          <w:bdr w:val="none" w:sz="0" w:space="0" w:color="auto" w:frame="1"/>
        </w:rPr>
        <w:t>Rowhouse</w:t>
      </w:r>
      <w:proofErr w:type="spellEnd"/>
      <w:r w:rsidRPr="00825AA8">
        <w:rPr>
          <w:rFonts w:ascii="Arial" w:eastAsia="Times New Roman" w:hAnsi="Arial" w:cs="Arial"/>
          <w:color w:val="000000"/>
          <w:sz w:val="19"/>
          <w:szCs w:val="19"/>
          <w:bdr w:val="none" w:sz="0" w:space="0" w:color="auto" w:frame="1"/>
        </w:rPr>
        <w:t xml:space="preserve">, Apartment, Mixed Use and Commercial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types, where permitted, if a party wall is provided.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c</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Duplexes</w:t>
      </w:r>
      <w:r w:rsidRPr="00825AA8">
        <w:rPr>
          <w:rFonts w:ascii="Arial" w:eastAsia="Times New Roman" w:hAnsi="Arial" w:cs="Arial"/>
          <w:color w:val="000000"/>
          <w:sz w:val="19"/>
          <w:szCs w:val="19"/>
          <w:bdr w:val="none" w:sz="0" w:space="0" w:color="auto" w:frame="1"/>
        </w:rPr>
        <w:t xml:space="preserve">, where permitted, are subject to dimensional standards for a house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 but shall have a minimum of 1,000 square feet of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area per unit and a minimum </w:t>
      </w:r>
      <w:r w:rsidRPr="00825AA8">
        <w:rPr>
          <w:rFonts w:ascii="Arial" w:eastAsia="Times New Roman" w:hAnsi="Arial" w:cs="Arial"/>
          <w:b/>
          <w:bCs/>
          <w:color w:val="000000"/>
          <w:sz w:val="19"/>
          <w:szCs w:val="19"/>
          <w:bdr w:val="none" w:sz="0" w:space="0" w:color="auto" w:frame="1"/>
        </w:rPr>
        <w:t>lot width</w:t>
      </w:r>
      <w:r w:rsidRPr="00825AA8">
        <w:rPr>
          <w:rFonts w:ascii="Arial" w:eastAsia="Times New Roman" w:hAnsi="Arial" w:cs="Arial"/>
          <w:color w:val="000000"/>
          <w:sz w:val="19"/>
          <w:szCs w:val="19"/>
          <w:bdr w:val="none" w:sz="0" w:space="0" w:color="auto" w:frame="1"/>
        </w:rPr>
        <w:t xml:space="preserve"> of 50 feet.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d</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Two Family dwelling</w:t>
      </w:r>
      <w:r w:rsidRPr="00825AA8">
        <w:rPr>
          <w:rFonts w:ascii="Arial" w:eastAsia="Times New Roman" w:hAnsi="Arial" w:cs="Arial"/>
          <w:color w:val="000000"/>
          <w:sz w:val="19"/>
          <w:szCs w:val="19"/>
          <w:bdr w:val="none" w:sz="0" w:space="0" w:color="auto" w:frame="1"/>
        </w:rPr>
        <w:t xml:space="preserve"> units, where permitted, are subject to dimensional standards for a </w:t>
      </w:r>
      <w:proofErr w:type="spellStart"/>
      <w:r w:rsidRPr="00825AA8">
        <w:rPr>
          <w:rFonts w:ascii="Arial" w:eastAsia="Times New Roman" w:hAnsi="Arial" w:cs="Arial"/>
          <w:color w:val="000000"/>
          <w:sz w:val="19"/>
          <w:szCs w:val="19"/>
          <w:bdr w:val="none" w:sz="0" w:space="0" w:color="auto" w:frame="1"/>
        </w:rPr>
        <w:t>rowhouse</w:t>
      </w:r>
      <w:proofErr w:type="spellEnd"/>
      <w:r w:rsidRPr="00825AA8">
        <w:rPr>
          <w:rFonts w:ascii="Arial" w:eastAsia="Times New Roman" w:hAnsi="Arial" w:cs="Arial"/>
          <w:color w:val="000000"/>
          <w:sz w:val="19"/>
          <w:szCs w:val="19"/>
          <w:bdr w:val="none" w:sz="0" w:space="0" w:color="auto" w:frame="1"/>
        </w:rPr>
        <w:t xml:space="preserve"> building type, but shall have a minimum of 1,000 square feet of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area per unit and a minimum </w:t>
      </w:r>
      <w:r w:rsidRPr="00825AA8">
        <w:rPr>
          <w:rFonts w:ascii="Arial" w:eastAsia="Times New Roman" w:hAnsi="Arial" w:cs="Arial"/>
          <w:b/>
          <w:bCs/>
          <w:color w:val="000000"/>
          <w:sz w:val="19"/>
          <w:szCs w:val="19"/>
          <w:bdr w:val="none" w:sz="0" w:space="0" w:color="auto" w:frame="1"/>
        </w:rPr>
        <w:t>lot width</w:t>
      </w:r>
      <w:r w:rsidRPr="00825AA8">
        <w:rPr>
          <w:rFonts w:ascii="Arial" w:eastAsia="Times New Roman" w:hAnsi="Arial" w:cs="Arial"/>
          <w:color w:val="000000"/>
          <w:sz w:val="19"/>
          <w:szCs w:val="19"/>
          <w:bdr w:val="none" w:sz="0" w:space="0" w:color="auto" w:frame="1"/>
        </w:rPr>
        <w:t xml:space="preserve"> of 40 feet per unit.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e</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Setback</w:t>
      </w:r>
      <w:r w:rsidRPr="00825AA8">
        <w:rPr>
          <w:rFonts w:ascii="Arial" w:eastAsia="Times New Roman" w:hAnsi="Arial" w:cs="Arial"/>
          <w:color w:val="000000"/>
          <w:sz w:val="19"/>
          <w:szCs w:val="19"/>
          <w:bdr w:val="none" w:sz="0" w:space="0" w:color="auto" w:frame="1"/>
        </w:rPr>
        <w:t xml:space="preserve"> Encroachments: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spellStart"/>
      <w:proofErr w:type="gramStart"/>
      <w:r w:rsidRPr="00825AA8">
        <w:rPr>
          <w:rFonts w:ascii="Arial" w:eastAsia="Times New Roman" w:hAnsi="Arial" w:cs="Arial"/>
          <w:color w:val="000000"/>
          <w:sz w:val="19"/>
          <w:szCs w:val="19"/>
          <w:bdr w:val="none" w:sz="0" w:space="0" w:color="auto" w:frame="1"/>
        </w:rPr>
        <w:t>i</w:t>
      </w:r>
      <w:proofErr w:type="spellEnd"/>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Front porches in the </w:t>
      </w:r>
      <w:proofErr w:type="spellStart"/>
      <w:r w:rsidRPr="00825AA8">
        <w:rPr>
          <w:rFonts w:ascii="Arial" w:eastAsia="Times New Roman" w:hAnsi="Arial" w:cs="Arial"/>
          <w:color w:val="000000"/>
          <w:sz w:val="19"/>
          <w:szCs w:val="19"/>
          <w:bdr w:val="none" w:sz="0" w:space="0" w:color="auto" w:frame="1"/>
        </w:rPr>
        <w:t>BMUD</w:t>
      </w:r>
      <w:proofErr w:type="spellEnd"/>
      <w:r w:rsidRPr="00825AA8">
        <w:rPr>
          <w:rFonts w:ascii="Arial" w:eastAsia="Times New Roman" w:hAnsi="Arial" w:cs="Arial"/>
          <w:color w:val="000000"/>
          <w:sz w:val="19"/>
          <w:szCs w:val="19"/>
          <w:bdr w:val="none" w:sz="0" w:space="0" w:color="auto" w:frame="1"/>
        </w:rPr>
        <w:t xml:space="preserve"> - R1 and </w:t>
      </w:r>
      <w:proofErr w:type="spellStart"/>
      <w:r w:rsidRPr="00825AA8">
        <w:rPr>
          <w:rFonts w:ascii="Arial" w:eastAsia="Times New Roman" w:hAnsi="Arial" w:cs="Arial"/>
          <w:color w:val="000000"/>
          <w:sz w:val="19"/>
          <w:szCs w:val="19"/>
          <w:bdr w:val="none" w:sz="0" w:space="0" w:color="auto" w:frame="1"/>
        </w:rPr>
        <w:t>BMUD</w:t>
      </w:r>
      <w:proofErr w:type="spellEnd"/>
      <w:r w:rsidRPr="00825AA8">
        <w:rPr>
          <w:rFonts w:ascii="Arial" w:eastAsia="Times New Roman" w:hAnsi="Arial" w:cs="Arial"/>
          <w:color w:val="000000"/>
          <w:sz w:val="19"/>
          <w:szCs w:val="19"/>
          <w:bdr w:val="none" w:sz="0" w:space="0" w:color="auto" w:frame="1"/>
        </w:rPr>
        <w:t xml:space="preserve"> - R3 </w:t>
      </w:r>
      <w:proofErr w:type="spellStart"/>
      <w:r w:rsidRPr="00825AA8">
        <w:rPr>
          <w:rFonts w:ascii="Arial" w:eastAsia="Times New Roman" w:hAnsi="Arial" w:cs="Arial"/>
          <w:color w:val="000000"/>
          <w:sz w:val="19"/>
          <w:szCs w:val="19"/>
          <w:bdr w:val="none" w:sz="0" w:space="0" w:color="auto" w:frame="1"/>
        </w:rPr>
        <w:t>subdistricts</w:t>
      </w:r>
      <w:proofErr w:type="spellEnd"/>
      <w:r w:rsidRPr="00825AA8">
        <w:rPr>
          <w:rFonts w:ascii="Arial" w:eastAsia="Times New Roman" w:hAnsi="Arial" w:cs="Arial"/>
          <w:color w:val="000000"/>
          <w:sz w:val="19"/>
          <w:szCs w:val="19"/>
          <w:bdr w:val="none" w:sz="0" w:space="0" w:color="auto" w:frame="1"/>
        </w:rPr>
        <w:t xml:space="preserve"> that comply with the design criteria of</w:t>
      </w:r>
      <w:hyperlink r:id="rId34" w:anchor="CH4SIDEDEST_4.02.00SIDEST_4.02.16DESTDEBAGATRREAR" w:history="1">
        <w:r w:rsidRPr="00825AA8">
          <w:rPr>
            <w:rFonts w:ascii="Arial" w:eastAsia="Times New Roman" w:hAnsi="Arial" w:cs="Arial"/>
            <w:color w:val="822223"/>
            <w:sz w:val="19"/>
            <w:szCs w:val="19"/>
            <w:u w:val="single"/>
          </w:rPr>
          <w:t xml:space="preserve"> 4.02.16</w:t>
        </w:r>
      </w:hyperlink>
      <w:r w:rsidRPr="00825AA8">
        <w:rPr>
          <w:rFonts w:ascii="Arial" w:eastAsia="Times New Roman" w:hAnsi="Arial" w:cs="Arial"/>
          <w:color w:val="000000"/>
          <w:sz w:val="19"/>
          <w:szCs w:val="19"/>
          <w:bdr w:val="none" w:sz="0" w:space="0" w:color="auto" w:frame="1"/>
        </w:rPr>
        <w:t xml:space="preserve"> D.4.d. are permitted to encroach into the front </w:t>
      </w:r>
      <w:r w:rsidRPr="00825AA8">
        <w:rPr>
          <w:rFonts w:ascii="Arial" w:eastAsia="Times New Roman" w:hAnsi="Arial" w:cs="Arial"/>
          <w:b/>
          <w:bCs/>
          <w:color w:val="000000"/>
          <w:sz w:val="19"/>
          <w:szCs w:val="19"/>
          <w:bdr w:val="none" w:sz="0" w:space="0" w:color="auto" w:frame="1"/>
        </w:rPr>
        <w:t>setback</w:t>
      </w:r>
      <w:r w:rsidRPr="00825AA8">
        <w:rPr>
          <w:rFonts w:ascii="Arial" w:eastAsia="Times New Roman" w:hAnsi="Arial" w:cs="Arial"/>
          <w:color w:val="000000"/>
          <w:sz w:val="19"/>
          <w:szCs w:val="19"/>
          <w:bdr w:val="none" w:sz="0" w:space="0" w:color="auto" w:frame="1"/>
        </w:rPr>
        <w:t xml:space="preserve"> up to 7 feet, with an additional 3 feet encroachment for entry stairs.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ii</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Arcades, </w:t>
      </w:r>
      <w:r w:rsidRPr="00825AA8">
        <w:rPr>
          <w:rFonts w:ascii="Arial" w:eastAsia="Times New Roman" w:hAnsi="Arial" w:cs="Arial"/>
          <w:b/>
          <w:bCs/>
          <w:color w:val="000000"/>
          <w:sz w:val="19"/>
          <w:szCs w:val="19"/>
          <w:bdr w:val="none" w:sz="0" w:space="0" w:color="auto" w:frame="1"/>
        </w:rPr>
        <w:t>awnings</w:t>
      </w:r>
      <w:r w:rsidRPr="00825AA8">
        <w:rPr>
          <w:rFonts w:ascii="Arial" w:eastAsia="Times New Roman" w:hAnsi="Arial" w:cs="Arial"/>
          <w:color w:val="000000"/>
          <w:sz w:val="19"/>
          <w:szCs w:val="19"/>
          <w:bdr w:val="none" w:sz="0" w:space="0" w:color="auto" w:frame="1"/>
        </w:rPr>
        <w:t xml:space="preserve">, and stairs are permitted to encroach into the front </w:t>
      </w:r>
      <w:r w:rsidRPr="00825AA8">
        <w:rPr>
          <w:rFonts w:ascii="Arial" w:eastAsia="Times New Roman" w:hAnsi="Arial" w:cs="Arial"/>
          <w:b/>
          <w:bCs/>
          <w:color w:val="000000"/>
          <w:sz w:val="19"/>
          <w:szCs w:val="19"/>
          <w:bdr w:val="none" w:sz="0" w:space="0" w:color="auto" w:frame="1"/>
        </w:rPr>
        <w:t>setback</w:t>
      </w:r>
      <w:r w:rsidRPr="00825AA8">
        <w:rPr>
          <w:rFonts w:ascii="Arial" w:eastAsia="Times New Roman" w:hAnsi="Arial" w:cs="Arial"/>
          <w:color w:val="000000"/>
          <w:sz w:val="19"/>
          <w:szCs w:val="19"/>
          <w:bdr w:val="none" w:sz="0" w:space="0" w:color="auto" w:frame="1"/>
        </w:rPr>
        <w:t xml:space="preserve"> up to 5 feet.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iii</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Bay windows may project up to 2 feet into any required </w:t>
      </w:r>
      <w:r w:rsidRPr="00825AA8">
        <w:rPr>
          <w:rFonts w:ascii="Arial" w:eastAsia="Times New Roman" w:hAnsi="Arial" w:cs="Arial"/>
          <w:b/>
          <w:bCs/>
          <w:color w:val="000000"/>
          <w:sz w:val="19"/>
          <w:szCs w:val="19"/>
          <w:bdr w:val="none" w:sz="0" w:space="0" w:color="auto" w:frame="1"/>
        </w:rPr>
        <w:t>setback</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iv</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lastRenderedPageBreak/>
        <w:t xml:space="preserve">Uncovered porches and stoops that do not exceed an average finished height above </w:t>
      </w:r>
      <w:r w:rsidRPr="00825AA8">
        <w:rPr>
          <w:rFonts w:ascii="Arial" w:eastAsia="Times New Roman" w:hAnsi="Arial" w:cs="Arial"/>
          <w:b/>
          <w:bCs/>
          <w:color w:val="000000"/>
          <w:sz w:val="19"/>
          <w:szCs w:val="19"/>
          <w:bdr w:val="none" w:sz="0" w:space="0" w:color="auto" w:frame="1"/>
        </w:rPr>
        <w:t>grade</w:t>
      </w:r>
      <w:r w:rsidRPr="00825AA8">
        <w:rPr>
          <w:rFonts w:ascii="Arial" w:eastAsia="Times New Roman" w:hAnsi="Arial" w:cs="Arial"/>
          <w:color w:val="000000"/>
          <w:sz w:val="19"/>
          <w:szCs w:val="19"/>
          <w:bdr w:val="none" w:sz="0" w:space="0" w:color="auto" w:frame="1"/>
        </w:rPr>
        <w:t xml:space="preserve"> of 36 inches may project into any required </w:t>
      </w:r>
      <w:r w:rsidRPr="00825AA8">
        <w:rPr>
          <w:rFonts w:ascii="Arial" w:eastAsia="Times New Roman" w:hAnsi="Arial" w:cs="Arial"/>
          <w:b/>
          <w:bCs/>
          <w:color w:val="000000"/>
          <w:sz w:val="19"/>
          <w:szCs w:val="19"/>
          <w:bdr w:val="none" w:sz="0" w:space="0" w:color="auto" w:frame="1"/>
        </w:rPr>
        <w:t>setback</w:t>
      </w:r>
      <w:r w:rsidRPr="00825AA8">
        <w:rPr>
          <w:rFonts w:ascii="Arial" w:eastAsia="Times New Roman" w:hAnsi="Arial" w:cs="Arial"/>
          <w:color w:val="000000"/>
          <w:sz w:val="19"/>
          <w:szCs w:val="19"/>
          <w:bdr w:val="none" w:sz="0" w:space="0" w:color="auto" w:frame="1"/>
        </w:rPr>
        <w:t xml:space="preserve"> up to 5 feet from the property line.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v</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Handicap ramps installed on a residential </w:t>
      </w:r>
      <w:r w:rsidRPr="00825AA8">
        <w:rPr>
          <w:rFonts w:ascii="Arial" w:eastAsia="Times New Roman" w:hAnsi="Arial" w:cs="Arial"/>
          <w:b/>
          <w:bCs/>
          <w:color w:val="000000"/>
          <w:sz w:val="19"/>
          <w:szCs w:val="19"/>
          <w:bdr w:val="none" w:sz="0" w:space="0" w:color="auto" w:frame="1"/>
        </w:rPr>
        <w:t>structure</w:t>
      </w:r>
      <w:r w:rsidRPr="00825AA8">
        <w:rPr>
          <w:rFonts w:ascii="Arial" w:eastAsia="Times New Roman" w:hAnsi="Arial" w:cs="Arial"/>
          <w:color w:val="000000"/>
          <w:sz w:val="19"/>
          <w:szCs w:val="19"/>
          <w:bdr w:val="none" w:sz="0" w:space="0" w:color="auto" w:frame="1"/>
        </w:rPr>
        <w:t xml:space="preserve"> to provide access for a disabled resident may encroach into the front </w:t>
      </w:r>
      <w:r w:rsidRPr="00825AA8">
        <w:rPr>
          <w:rFonts w:ascii="Arial" w:eastAsia="Times New Roman" w:hAnsi="Arial" w:cs="Arial"/>
          <w:b/>
          <w:bCs/>
          <w:color w:val="000000"/>
          <w:sz w:val="19"/>
          <w:szCs w:val="19"/>
          <w:bdr w:val="none" w:sz="0" w:space="0" w:color="auto" w:frame="1"/>
        </w:rPr>
        <w:t>setback</w:t>
      </w:r>
      <w:r w:rsidRPr="00825AA8">
        <w:rPr>
          <w:rFonts w:ascii="Arial" w:eastAsia="Times New Roman" w:hAnsi="Arial" w:cs="Arial"/>
          <w:color w:val="000000"/>
          <w:sz w:val="19"/>
          <w:szCs w:val="19"/>
          <w:bdr w:val="none" w:sz="0" w:space="0" w:color="auto" w:frame="1"/>
        </w:rPr>
        <w:t xml:space="preserve">, unless it can be provided at another entry point.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vi</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Accessory structures</w:t>
      </w:r>
      <w:r w:rsidRPr="00825AA8">
        <w:rPr>
          <w:rFonts w:ascii="Arial" w:eastAsia="Times New Roman" w:hAnsi="Arial" w:cs="Arial"/>
          <w:color w:val="000000"/>
          <w:sz w:val="19"/>
          <w:szCs w:val="19"/>
          <w:bdr w:val="none" w:sz="0" w:space="0" w:color="auto" w:frame="1"/>
        </w:rPr>
        <w:t xml:space="preserve"> may encroach into the </w:t>
      </w:r>
      <w:r w:rsidRPr="00825AA8">
        <w:rPr>
          <w:rFonts w:ascii="Arial" w:eastAsia="Times New Roman" w:hAnsi="Arial" w:cs="Arial"/>
          <w:b/>
          <w:bCs/>
          <w:color w:val="000000"/>
          <w:sz w:val="19"/>
          <w:szCs w:val="19"/>
          <w:bdr w:val="none" w:sz="0" w:space="0" w:color="auto" w:frame="1"/>
        </w:rPr>
        <w:t>setbacks</w:t>
      </w:r>
      <w:r w:rsidRPr="00825AA8">
        <w:rPr>
          <w:rFonts w:ascii="Arial" w:eastAsia="Times New Roman" w:hAnsi="Arial" w:cs="Arial"/>
          <w:color w:val="000000"/>
          <w:sz w:val="19"/>
          <w:szCs w:val="19"/>
          <w:bdr w:val="none" w:sz="0" w:space="0" w:color="auto" w:frame="1"/>
        </w:rPr>
        <w:t xml:space="preserve"> as provided in</w:t>
      </w:r>
      <w:hyperlink r:id="rId35" w:anchor="CH4SIDEDEST_4.02.00SIDEST_4.02.16DESTDEBAGATRREAR" w:history="1">
        <w:r w:rsidRPr="00825AA8">
          <w:rPr>
            <w:rFonts w:ascii="Arial" w:eastAsia="Times New Roman" w:hAnsi="Arial" w:cs="Arial"/>
            <w:color w:val="822223"/>
            <w:sz w:val="19"/>
            <w:szCs w:val="19"/>
            <w:u w:val="single"/>
          </w:rPr>
          <w:t xml:space="preserve"> section 4.02.16</w:t>
        </w:r>
      </w:hyperlink>
      <w:r w:rsidRPr="00825AA8">
        <w:rPr>
          <w:rFonts w:ascii="Arial" w:eastAsia="Times New Roman" w:hAnsi="Arial" w:cs="Arial"/>
          <w:color w:val="000000"/>
          <w:sz w:val="19"/>
          <w:szCs w:val="19"/>
          <w:bdr w:val="none" w:sz="0" w:space="0" w:color="auto" w:frame="1"/>
        </w:rPr>
        <w:t xml:space="preserve"> C.2.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vii</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Non-structural </w:t>
      </w:r>
      <w:r w:rsidRPr="00825AA8">
        <w:rPr>
          <w:rFonts w:ascii="Arial" w:eastAsia="Times New Roman" w:hAnsi="Arial" w:cs="Arial"/>
          <w:b/>
          <w:bCs/>
          <w:color w:val="000000"/>
          <w:sz w:val="19"/>
          <w:szCs w:val="19"/>
          <w:bdr w:val="none" w:sz="0" w:space="0" w:color="auto" w:frame="1"/>
        </w:rPr>
        <w:t>accessory uses</w:t>
      </w:r>
      <w:r w:rsidRPr="00825AA8">
        <w:rPr>
          <w:rFonts w:ascii="Arial" w:eastAsia="Times New Roman" w:hAnsi="Arial" w:cs="Arial"/>
          <w:color w:val="000000"/>
          <w:sz w:val="19"/>
          <w:szCs w:val="19"/>
          <w:bdr w:val="none" w:sz="0" w:space="0" w:color="auto" w:frame="1"/>
        </w:rPr>
        <w:t xml:space="preserve">, such as HVAC, mechanical equipment, rain barrels, cisterns and solar panels, may encroach into the side and rear </w:t>
      </w:r>
      <w:r w:rsidRPr="00825AA8">
        <w:rPr>
          <w:rFonts w:ascii="Arial" w:eastAsia="Times New Roman" w:hAnsi="Arial" w:cs="Arial"/>
          <w:b/>
          <w:bCs/>
          <w:color w:val="000000"/>
          <w:sz w:val="19"/>
          <w:szCs w:val="19"/>
          <w:bdr w:val="none" w:sz="0" w:space="0" w:color="auto" w:frame="1"/>
        </w:rPr>
        <w:t>setback</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f</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Height limitations shall not apply to church spires, belfries, cupolas, and domes not intended for human occupancy, monuments, transmission towers, chimneys, smokestacks, flagpoles, masts and </w:t>
      </w:r>
      <w:r w:rsidRPr="00825AA8">
        <w:rPr>
          <w:rFonts w:ascii="Arial" w:eastAsia="Times New Roman" w:hAnsi="Arial" w:cs="Arial"/>
          <w:b/>
          <w:bCs/>
          <w:color w:val="000000"/>
          <w:sz w:val="19"/>
          <w:szCs w:val="19"/>
          <w:bdr w:val="none" w:sz="0" w:space="0" w:color="auto" w:frame="1"/>
        </w:rPr>
        <w:t>antennas</w:t>
      </w:r>
      <w:r w:rsidRPr="00825AA8">
        <w:rPr>
          <w:rFonts w:ascii="Arial" w:eastAsia="Times New Roman" w:hAnsi="Arial" w:cs="Arial"/>
          <w:color w:val="000000"/>
          <w:sz w:val="19"/>
          <w:szCs w:val="19"/>
          <w:bdr w:val="none" w:sz="0" w:space="0" w:color="auto" w:frame="1"/>
        </w:rPr>
        <w:t xml:space="preserve">. Parapets on a flat roof shall be no more than 5 feet in height at its highest point. </w:t>
      </w:r>
    </w:p>
    <w:p w:rsidR="00825AA8" w:rsidRPr="00825AA8" w:rsidRDefault="00825AA8" w:rsidP="00825AA8">
      <w:pPr>
        <w:spacing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B.</w:t>
      </w:r>
    </w:p>
    <w:p w:rsidR="00825AA8" w:rsidRPr="00825AA8" w:rsidRDefault="00825AA8" w:rsidP="00825AA8">
      <w:pPr>
        <w:spacing w:before="48" w:after="0" w:line="312" w:lineRule="atLeast"/>
        <w:ind w:left="144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 xml:space="preserve">Dimensional and Design Standards for the </w:t>
      </w:r>
      <w:proofErr w:type="spellStart"/>
      <w:r w:rsidRPr="00825AA8">
        <w:rPr>
          <w:rFonts w:ascii="Arial" w:eastAsia="Times New Roman" w:hAnsi="Arial" w:cs="Arial"/>
          <w:color w:val="000000"/>
          <w:sz w:val="19"/>
          <w:szCs w:val="19"/>
          <w:bdr w:val="none" w:sz="0" w:space="0" w:color="auto" w:frame="1"/>
        </w:rPr>
        <w:t>GTMUD</w:t>
      </w:r>
      <w:proofErr w:type="spellEnd"/>
      <w:r w:rsidRPr="00825AA8">
        <w:rPr>
          <w:rFonts w:ascii="Arial" w:eastAsia="Times New Roman" w:hAnsi="Arial" w:cs="Arial"/>
          <w:color w:val="000000"/>
          <w:sz w:val="19"/>
          <w:szCs w:val="19"/>
          <w:bdr w:val="none" w:sz="0" w:space="0" w:color="auto" w:frame="1"/>
        </w:rPr>
        <w:t>.</w:t>
      </w:r>
      <w:proofErr w:type="gramEnd"/>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1.</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 xml:space="preserve">Mixed Use </w:t>
      </w:r>
      <w:proofErr w:type="spellStart"/>
      <w:r w:rsidRPr="00825AA8">
        <w:rPr>
          <w:rFonts w:ascii="Arial" w:eastAsia="Times New Roman" w:hAnsi="Arial" w:cs="Arial"/>
          <w:color w:val="000000"/>
          <w:sz w:val="19"/>
          <w:szCs w:val="19"/>
          <w:bdr w:val="none" w:sz="0" w:space="0" w:color="auto" w:frame="1"/>
        </w:rPr>
        <w:t>Subdistrict</w:t>
      </w:r>
      <w:proofErr w:type="spellEnd"/>
      <w:r w:rsidRPr="00825AA8">
        <w:rPr>
          <w:rFonts w:ascii="Arial" w:eastAsia="Times New Roman" w:hAnsi="Arial" w:cs="Arial"/>
          <w:color w:val="000000"/>
          <w:sz w:val="19"/>
          <w:szCs w:val="19"/>
          <w:bdr w:val="none" w:sz="0" w:space="0" w:color="auto" w:frame="1"/>
        </w:rPr>
        <w:t xml:space="preserve"> (</w:t>
      </w:r>
      <w:proofErr w:type="spellStart"/>
      <w:r w:rsidRPr="00825AA8">
        <w:rPr>
          <w:rFonts w:ascii="Arial" w:eastAsia="Times New Roman" w:hAnsi="Arial" w:cs="Arial"/>
          <w:color w:val="000000"/>
          <w:sz w:val="19"/>
          <w:szCs w:val="19"/>
          <w:bdr w:val="none" w:sz="0" w:space="0" w:color="auto" w:frame="1"/>
        </w:rPr>
        <w:t>GTMUD-MXD</w:t>
      </w:r>
      <w:proofErr w:type="spellEnd"/>
      <w:r w:rsidRPr="00825AA8">
        <w:rPr>
          <w:rFonts w:ascii="Arial" w:eastAsia="Times New Roman" w:hAnsi="Arial" w:cs="Arial"/>
          <w:color w:val="000000"/>
          <w:sz w:val="19"/>
          <w:szCs w:val="19"/>
          <w:bdr w:val="none" w:sz="0" w:space="0" w:color="auto" w:frame="1"/>
        </w:rPr>
        <w:t>).</w:t>
      </w:r>
      <w:proofErr w:type="gramEnd"/>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a</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Specific District Provisions:</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spellStart"/>
      <w:proofErr w:type="gramStart"/>
      <w:r w:rsidRPr="00825AA8">
        <w:rPr>
          <w:rFonts w:ascii="Arial" w:eastAsia="Times New Roman" w:hAnsi="Arial" w:cs="Arial"/>
          <w:color w:val="000000"/>
          <w:sz w:val="19"/>
          <w:szCs w:val="19"/>
          <w:bdr w:val="none" w:sz="0" w:space="0" w:color="auto" w:frame="1"/>
        </w:rPr>
        <w:t>i</w:t>
      </w:r>
      <w:proofErr w:type="spellEnd"/>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Maximum </w:t>
      </w:r>
      <w:r w:rsidRPr="00825AA8">
        <w:rPr>
          <w:rFonts w:ascii="Arial" w:eastAsia="Times New Roman" w:hAnsi="Arial" w:cs="Arial"/>
          <w:b/>
          <w:bCs/>
          <w:color w:val="000000"/>
          <w:sz w:val="19"/>
          <w:szCs w:val="19"/>
          <w:bdr w:val="none" w:sz="0" w:space="0" w:color="auto" w:frame="1"/>
        </w:rPr>
        <w:t>Density</w:t>
      </w:r>
      <w:r w:rsidRPr="00825AA8">
        <w:rPr>
          <w:rFonts w:ascii="Arial" w:eastAsia="Times New Roman" w:hAnsi="Arial" w:cs="Arial"/>
          <w:color w:val="000000"/>
          <w:sz w:val="19"/>
          <w:szCs w:val="19"/>
          <w:bdr w:val="none" w:sz="0" w:space="0" w:color="auto" w:frame="1"/>
        </w:rPr>
        <w:t xml:space="preserve">: 12 units per acre comprised of </w:t>
      </w:r>
      <w:r w:rsidRPr="00825AA8">
        <w:rPr>
          <w:rFonts w:ascii="Arial" w:eastAsia="Times New Roman" w:hAnsi="Arial" w:cs="Arial"/>
          <w:b/>
          <w:bCs/>
          <w:color w:val="000000"/>
          <w:sz w:val="19"/>
          <w:szCs w:val="19"/>
          <w:bdr w:val="none" w:sz="0" w:space="0" w:color="auto" w:frame="1"/>
        </w:rPr>
        <w:t>density</w:t>
      </w:r>
      <w:r w:rsidRPr="00825AA8">
        <w:rPr>
          <w:rFonts w:ascii="Arial" w:eastAsia="Times New Roman" w:hAnsi="Arial" w:cs="Arial"/>
          <w:color w:val="000000"/>
          <w:sz w:val="19"/>
          <w:szCs w:val="19"/>
          <w:bdr w:val="none" w:sz="0" w:space="0" w:color="auto" w:frame="1"/>
        </w:rPr>
        <w:t xml:space="preserve"> allowed by the underlying zoning district and available </w:t>
      </w:r>
      <w:r w:rsidRPr="00825AA8">
        <w:rPr>
          <w:rFonts w:ascii="Arial" w:eastAsia="Times New Roman" w:hAnsi="Arial" w:cs="Arial"/>
          <w:b/>
          <w:bCs/>
          <w:color w:val="000000"/>
          <w:sz w:val="19"/>
          <w:szCs w:val="19"/>
          <w:bdr w:val="none" w:sz="0" w:space="0" w:color="auto" w:frame="1"/>
        </w:rPr>
        <w:t>density</w:t>
      </w:r>
      <w:r w:rsidRPr="00825AA8">
        <w:rPr>
          <w:rFonts w:ascii="Arial" w:eastAsia="Times New Roman" w:hAnsi="Arial" w:cs="Arial"/>
          <w:color w:val="000000"/>
          <w:sz w:val="19"/>
          <w:szCs w:val="19"/>
          <w:bdr w:val="none" w:sz="0" w:space="0" w:color="auto" w:frame="1"/>
        </w:rPr>
        <w:t xml:space="preserve"> bonuses.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ii</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Lot</w:t>
      </w:r>
      <w:r w:rsidRPr="00825AA8">
        <w:rPr>
          <w:rFonts w:ascii="Arial" w:eastAsia="Times New Roman" w:hAnsi="Arial" w:cs="Arial"/>
          <w:color w:val="000000"/>
          <w:sz w:val="19"/>
          <w:szCs w:val="19"/>
          <w:bdr w:val="none" w:sz="0" w:space="0" w:color="auto" w:frame="1"/>
        </w:rPr>
        <w:t xml:space="preserve"> and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Dimensional Requirements: </w:t>
      </w:r>
      <w:r w:rsidRPr="00825AA8">
        <w:rPr>
          <w:rFonts w:ascii="Arial" w:eastAsia="Times New Roman" w:hAnsi="Arial" w:cs="Arial"/>
          <w:b/>
          <w:bCs/>
          <w:color w:val="000000"/>
          <w:sz w:val="19"/>
          <w:szCs w:val="19"/>
          <w:bdr w:val="none" w:sz="0" w:space="0" w:color="auto" w:frame="1"/>
        </w:rPr>
        <w:t>Lot</w:t>
      </w:r>
      <w:r w:rsidRPr="00825AA8">
        <w:rPr>
          <w:rFonts w:ascii="Arial" w:eastAsia="Times New Roman" w:hAnsi="Arial" w:cs="Arial"/>
          <w:color w:val="000000"/>
          <w:sz w:val="19"/>
          <w:szCs w:val="19"/>
          <w:bdr w:val="none" w:sz="0" w:space="0" w:color="auto" w:frame="1"/>
        </w:rPr>
        <w:t xml:space="preserve"> and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dimensional requirements for new </w:t>
      </w:r>
      <w:r w:rsidRPr="00825AA8">
        <w:rPr>
          <w:rFonts w:ascii="Arial" w:eastAsia="Times New Roman" w:hAnsi="Arial" w:cs="Arial"/>
          <w:b/>
          <w:bCs/>
          <w:color w:val="000000"/>
          <w:sz w:val="19"/>
          <w:szCs w:val="19"/>
          <w:bdr w:val="none" w:sz="0" w:space="0" w:color="auto" w:frame="1"/>
        </w:rPr>
        <w:t>development</w:t>
      </w:r>
      <w:r w:rsidRPr="00825AA8">
        <w:rPr>
          <w:rFonts w:ascii="Arial" w:eastAsia="Times New Roman" w:hAnsi="Arial" w:cs="Arial"/>
          <w:color w:val="000000"/>
          <w:sz w:val="19"/>
          <w:szCs w:val="19"/>
          <w:bdr w:val="none" w:sz="0" w:space="0" w:color="auto" w:frame="1"/>
        </w:rPr>
        <w:t xml:space="preserve"> are provided below. These requirements shall be based on the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 of the </w:t>
      </w:r>
      <w:r w:rsidRPr="00825AA8">
        <w:rPr>
          <w:rFonts w:ascii="Arial" w:eastAsia="Times New Roman" w:hAnsi="Arial" w:cs="Arial"/>
          <w:b/>
          <w:bCs/>
          <w:color w:val="000000"/>
          <w:sz w:val="19"/>
          <w:szCs w:val="19"/>
          <w:bdr w:val="none" w:sz="0" w:space="0" w:color="auto" w:frame="1"/>
        </w:rPr>
        <w:t>principal structure(s)</w:t>
      </w:r>
      <w:r w:rsidRPr="00825AA8">
        <w:rPr>
          <w:rFonts w:ascii="Arial" w:eastAsia="Times New Roman" w:hAnsi="Arial" w:cs="Arial"/>
          <w:color w:val="000000"/>
          <w:sz w:val="19"/>
          <w:szCs w:val="19"/>
          <w:bdr w:val="none" w:sz="0" w:space="0" w:color="auto" w:frame="1"/>
        </w:rPr>
        <w:t xml:space="preserve"> as described in</w:t>
      </w:r>
      <w:hyperlink r:id="rId36" w:anchor="CH4SIDEDEST_4.02.00SIDEST_4.02.16DESTDEBAGATRREAR" w:history="1">
        <w:r w:rsidRPr="00825AA8">
          <w:rPr>
            <w:rFonts w:ascii="Arial" w:eastAsia="Times New Roman" w:hAnsi="Arial" w:cs="Arial"/>
            <w:color w:val="822223"/>
            <w:sz w:val="19"/>
            <w:szCs w:val="19"/>
            <w:u w:val="single"/>
          </w:rPr>
          <w:t xml:space="preserve"> section 4.02.16</w:t>
        </w:r>
      </w:hyperlink>
      <w:r w:rsidRPr="00825AA8">
        <w:rPr>
          <w:rFonts w:ascii="Arial" w:eastAsia="Times New Roman" w:hAnsi="Arial" w:cs="Arial"/>
          <w:color w:val="000000"/>
          <w:sz w:val="19"/>
          <w:szCs w:val="19"/>
          <w:bdr w:val="none" w:sz="0" w:space="0" w:color="auto" w:frame="1"/>
        </w:rPr>
        <w:t xml:space="preserve"> D.,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Types and Architectural Standards. </w:t>
      </w:r>
    </w:p>
    <w:p w:rsidR="00825AA8" w:rsidRPr="00825AA8" w:rsidRDefault="00825AA8" w:rsidP="00825AA8">
      <w:pPr>
        <w:spacing w:before="48" w:after="240" w:line="312" w:lineRule="atLeast"/>
        <w:ind w:left="720"/>
        <w:jc w:val="center"/>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b/>
          <w:bCs/>
          <w:color w:val="000000"/>
          <w:sz w:val="19"/>
          <w:szCs w:val="19"/>
          <w:bdr w:val="none" w:sz="0" w:space="0" w:color="auto" w:frame="1"/>
        </w:rPr>
        <w:t>Table 7.</w:t>
      </w:r>
      <w:proofErr w:type="gramEnd"/>
      <w:r w:rsidRPr="00825AA8">
        <w:rPr>
          <w:rFonts w:ascii="Arial" w:eastAsia="Times New Roman" w:hAnsi="Arial" w:cs="Arial"/>
          <w:b/>
          <w:bCs/>
          <w:color w:val="000000"/>
          <w:sz w:val="19"/>
          <w:szCs w:val="19"/>
          <w:bdr w:val="none" w:sz="0" w:space="0" w:color="auto" w:frame="1"/>
        </w:rPr>
        <w:t xml:space="preserve"> Dimensional Requirements in the </w:t>
      </w:r>
      <w:proofErr w:type="spellStart"/>
      <w:r w:rsidRPr="00825AA8">
        <w:rPr>
          <w:rFonts w:ascii="Arial" w:eastAsia="Times New Roman" w:hAnsi="Arial" w:cs="Arial"/>
          <w:b/>
          <w:bCs/>
          <w:color w:val="000000"/>
          <w:sz w:val="19"/>
          <w:szCs w:val="19"/>
          <w:bdr w:val="none" w:sz="0" w:space="0" w:color="auto" w:frame="1"/>
        </w:rPr>
        <w:t>GTMUD-MXD</w:t>
      </w:r>
      <w:proofErr w:type="spellEnd"/>
      <w:r w:rsidRPr="00825AA8">
        <w:rPr>
          <w:rFonts w:ascii="Arial" w:eastAsia="Times New Roman" w:hAnsi="Arial" w:cs="Arial"/>
          <w:color w:val="000000"/>
          <w:sz w:val="19"/>
          <w:szCs w:val="19"/>
          <w:bdr w:val="none" w:sz="0" w:space="0" w:color="auto" w:frame="1"/>
        </w:rPr>
        <w:t xml:space="preserve"> </w:t>
      </w: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2946"/>
        <w:gridCol w:w="767"/>
        <w:gridCol w:w="1215"/>
        <w:gridCol w:w="1300"/>
        <w:gridCol w:w="1300"/>
        <w:gridCol w:w="1300"/>
        <w:gridCol w:w="2062"/>
      </w:tblGrid>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House</w:t>
            </w:r>
            <w:r w:rsidRPr="00825AA8">
              <w:rPr>
                <w:rFonts w:ascii="Trebuchet MS" w:eastAsia="Times New Roman" w:hAnsi="Trebuchet MS" w:cs="Arial"/>
                <w:color w:val="000000"/>
                <w:sz w:val="20"/>
                <w:szCs w:val="20"/>
                <w:vertAlign w:val="superscript"/>
              </w:rPr>
              <w:t>1</w:t>
            </w:r>
            <w:r w:rsidRPr="00825AA8">
              <w:rPr>
                <w:rFonts w:ascii="Trebuchet MS" w:eastAsia="Times New Roman" w:hAnsi="Trebuchet MS" w:cs="Arial"/>
                <w:color w:val="000000"/>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proofErr w:type="spellStart"/>
            <w:r w:rsidRPr="00825AA8">
              <w:rPr>
                <w:rFonts w:ascii="Trebuchet MS" w:eastAsia="Times New Roman" w:hAnsi="Trebuchet MS" w:cs="Arial"/>
                <w:color w:val="000000"/>
                <w:sz w:val="20"/>
                <w:szCs w:val="20"/>
              </w:rPr>
              <w:t>Rowhouse</w:t>
            </w:r>
            <w:proofErr w:type="spellEnd"/>
            <w:r w:rsidRPr="00825AA8">
              <w:rPr>
                <w:rFonts w:ascii="Trebuchet MS" w:eastAsia="Times New Roman" w:hAnsi="Trebuchet MS" w:cs="Arial"/>
                <w:color w:val="000000"/>
                <w:sz w:val="20"/>
                <w:szCs w:val="20"/>
                <w:vertAlign w:val="superscript"/>
              </w:rPr>
              <w:t xml:space="preserve"> </w:t>
            </w:r>
            <w:hyperlink r:id="rId37" w:anchor="APXHLDUDCOTA_ART2ZO" w:history="1">
              <w:r w:rsidRPr="00825AA8">
                <w:rPr>
                  <w:rFonts w:ascii="Trebuchet MS" w:eastAsia="Times New Roman" w:hAnsi="Trebuchet MS"/>
                  <w:color w:val="822223"/>
                  <w:sz w:val="24"/>
                  <w:szCs w:val="24"/>
                  <w:u w:val="single"/>
                  <w:vertAlign w:val="superscript"/>
                </w:rPr>
                <w:t>2</w:t>
              </w:r>
            </w:hyperlink>
            <w:r w:rsidRPr="00825AA8">
              <w:rPr>
                <w:rFonts w:ascii="Trebuchet MS" w:eastAsia="Times New Roman" w:hAnsi="Trebuchet MS" w:cs="Arial"/>
                <w:color w:val="000000"/>
                <w:sz w:val="20"/>
                <w:szCs w:val="20"/>
                <w:vertAlign w:val="superscript"/>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Apartment</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Mixed-Use</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Commercial</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Civic &amp; Institutional</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w:t>
            </w:r>
            <w:r w:rsidRPr="00825AA8">
              <w:rPr>
                <w:rFonts w:ascii="Trebuchet MS" w:eastAsia="Times New Roman" w:hAnsi="Trebuchet MS" w:cs="Arial"/>
                <w:b/>
                <w:bCs/>
                <w:color w:val="000000"/>
                <w:sz w:val="20"/>
                <w:szCs w:val="20"/>
              </w:rPr>
              <w:t>Lot Width</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50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r w:rsidRPr="00825AA8">
              <w:rPr>
                <w:rFonts w:ascii="Trebuchet MS" w:eastAsia="Times New Roman" w:hAnsi="Trebuchet MS" w:cs="Arial"/>
                <w:color w:val="000000"/>
                <w:sz w:val="20"/>
                <w:szCs w:val="20"/>
                <w:vertAlign w:val="superscript"/>
              </w:rPr>
              <w:t>3</w:t>
            </w:r>
            <w:r w:rsidRPr="00825AA8">
              <w:rPr>
                <w:rFonts w:ascii="Trebuchet MS" w:eastAsia="Times New Roman" w:hAnsi="Trebuchet MS" w:cs="Arial"/>
                <w:color w:val="000000"/>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100</w:t>
            </w:r>
            <w:r w:rsidRPr="00825AA8">
              <w:rPr>
                <w:rFonts w:ascii="Trebuchet MS" w:eastAsia="Times New Roman" w:hAnsi="Trebuchet MS" w:cs="Arial"/>
                <w:color w:val="000000"/>
                <w:sz w:val="20"/>
                <w:szCs w:val="20"/>
                <w:vertAlign w:val="superscript"/>
              </w:rPr>
              <w:t>5</w:t>
            </w:r>
            <w:r w:rsidRPr="00825AA8">
              <w:rPr>
                <w:rFonts w:ascii="Trebuchet MS" w:eastAsia="Times New Roman" w:hAnsi="Trebuchet MS" w:cs="Arial"/>
                <w:color w:val="000000"/>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w:t>
            </w:r>
            <w:r w:rsidRPr="00825AA8">
              <w:rPr>
                <w:rFonts w:ascii="Trebuchet MS" w:eastAsia="Times New Roman" w:hAnsi="Trebuchet MS" w:cs="Arial"/>
                <w:b/>
                <w:bCs/>
                <w:color w:val="000000"/>
                <w:sz w:val="20"/>
                <w:szCs w:val="20"/>
              </w:rPr>
              <w:t>Front Yard</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6.5</w:t>
            </w:r>
            <w:r w:rsidRPr="00825AA8">
              <w:rPr>
                <w:rFonts w:ascii="Trebuchet MS" w:eastAsia="Times New Roman" w:hAnsi="Trebuchet MS" w:cs="Arial"/>
                <w:color w:val="000000"/>
                <w:sz w:val="20"/>
                <w:szCs w:val="20"/>
                <w:vertAlign w:val="superscript"/>
              </w:rPr>
              <w:t>6</w:t>
            </w:r>
            <w:r w:rsidRPr="00825AA8">
              <w:rPr>
                <w:rFonts w:ascii="Trebuchet MS" w:eastAsia="Times New Roman" w:hAnsi="Trebuchet MS" w:cs="Arial"/>
                <w:color w:val="000000"/>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6.5</w:t>
            </w:r>
            <w:r w:rsidRPr="00825AA8">
              <w:rPr>
                <w:rFonts w:ascii="Trebuchet MS" w:eastAsia="Times New Roman" w:hAnsi="Trebuchet MS" w:cs="Arial"/>
                <w:color w:val="000000"/>
                <w:sz w:val="20"/>
                <w:szCs w:val="20"/>
                <w:vertAlign w:val="superscript"/>
              </w:rPr>
              <w:t>6</w:t>
            </w:r>
            <w:r w:rsidRPr="00825AA8">
              <w:rPr>
                <w:rFonts w:ascii="Trebuchet MS" w:eastAsia="Times New Roman" w:hAnsi="Trebuchet MS" w:cs="Arial"/>
                <w:color w:val="000000"/>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lastRenderedPageBreak/>
              <w:t xml:space="preserve">Min. Side </w:t>
            </w:r>
            <w:r w:rsidRPr="00825AA8">
              <w:rPr>
                <w:rFonts w:ascii="Trebuchet MS" w:eastAsia="Times New Roman" w:hAnsi="Trebuchet MS" w:cs="Arial"/>
                <w:b/>
                <w:bCs/>
                <w:color w:val="000000"/>
                <w:sz w:val="20"/>
                <w:szCs w:val="20"/>
              </w:rPr>
              <w:t>Yard</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7.5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7.5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Rear </w:t>
            </w:r>
            <w:r w:rsidRPr="00825AA8">
              <w:rPr>
                <w:rFonts w:ascii="Trebuchet MS" w:eastAsia="Times New Roman" w:hAnsi="Trebuchet MS" w:cs="Arial"/>
                <w:b/>
                <w:bCs/>
                <w:color w:val="000000"/>
                <w:sz w:val="20"/>
                <w:szCs w:val="20"/>
              </w:rPr>
              <w:t>Yard</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15</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Waterfront </w:t>
            </w:r>
            <w:r w:rsidRPr="00825AA8">
              <w:rPr>
                <w:rFonts w:ascii="Trebuchet MS" w:eastAsia="Times New Roman" w:hAnsi="Trebuchet MS" w:cs="Arial"/>
                <w:b/>
                <w:bCs/>
                <w:color w:val="000000"/>
                <w:sz w:val="20"/>
                <w:szCs w:val="20"/>
              </w:rPr>
              <w:t>Setback</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w:t>
            </w:r>
            <w:r w:rsidRPr="00825AA8">
              <w:rPr>
                <w:rFonts w:ascii="Trebuchet MS" w:eastAsia="Times New Roman" w:hAnsi="Trebuchet MS" w:cs="Arial"/>
                <w:b/>
                <w:bCs/>
                <w:color w:val="000000"/>
                <w:sz w:val="20"/>
                <w:szCs w:val="20"/>
              </w:rPr>
              <w:t>Floor Area</w:t>
            </w:r>
            <w:r w:rsidRPr="00825AA8">
              <w:rPr>
                <w:rFonts w:ascii="Trebuchet MS" w:eastAsia="Times New Roman" w:hAnsi="Trebuchet MS" w:cs="Arial"/>
                <w:color w:val="000000"/>
                <w:sz w:val="20"/>
                <w:szCs w:val="20"/>
              </w:rPr>
              <w:t xml:space="preserve"> (sq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1,100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1,000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750 per unit</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700 per unit</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700 per unit</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n/a</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w:t>
            </w:r>
            <w:r w:rsidRPr="00825AA8">
              <w:rPr>
                <w:rFonts w:ascii="Trebuchet MS" w:eastAsia="Times New Roman" w:hAnsi="Trebuchet MS" w:cs="Arial"/>
                <w:b/>
                <w:bCs/>
                <w:color w:val="000000"/>
                <w:sz w:val="20"/>
                <w:szCs w:val="20"/>
              </w:rPr>
              <w:t>Building</w:t>
            </w:r>
            <w:r w:rsidRPr="00825AA8">
              <w:rPr>
                <w:rFonts w:ascii="Trebuchet MS" w:eastAsia="Times New Roman" w:hAnsi="Trebuchet MS" w:cs="Arial"/>
                <w:color w:val="000000"/>
                <w:sz w:val="20"/>
                <w:szCs w:val="20"/>
              </w:rPr>
              <w:t xml:space="preserve"> Separation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n/a</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n/a</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Max. </w:t>
            </w:r>
            <w:r w:rsidRPr="00825AA8">
              <w:rPr>
                <w:rFonts w:ascii="Trebuchet MS" w:eastAsia="Times New Roman" w:hAnsi="Trebuchet MS" w:cs="Arial"/>
                <w:b/>
                <w:bCs/>
                <w:color w:val="000000"/>
                <w:sz w:val="20"/>
                <w:szCs w:val="20"/>
              </w:rPr>
              <w:t>Building</w:t>
            </w:r>
            <w:r w:rsidRPr="00825AA8">
              <w:rPr>
                <w:rFonts w:ascii="Trebuchet MS" w:eastAsia="Times New Roman" w:hAnsi="Trebuchet MS" w:cs="Arial"/>
                <w:color w:val="000000"/>
                <w:sz w:val="20"/>
                <w:szCs w:val="20"/>
              </w:rPr>
              <w:t xml:space="preserve"> Height (ft)</w:t>
            </w:r>
            <w:r w:rsidRPr="00825AA8">
              <w:rPr>
                <w:rFonts w:ascii="Trebuchet MS" w:eastAsia="Times New Roman" w:hAnsi="Trebuchet MS" w:cs="Arial"/>
                <w:color w:val="000000"/>
                <w:sz w:val="20"/>
                <w:szCs w:val="20"/>
                <w:vertAlign w:val="superscript"/>
              </w:rPr>
              <w:t xml:space="preserve"> </w:t>
            </w:r>
            <w:hyperlink r:id="rId38" w:anchor="APXHLDUDCOTA_ART4IMFE" w:history="1">
              <w:r w:rsidRPr="00825AA8">
                <w:rPr>
                  <w:rFonts w:ascii="Trebuchet MS" w:eastAsia="Times New Roman" w:hAnsi="Trebuchet MS"/>
                  <w:color w:val="822223"/>
                  <w:sz w:val="24"/>
                  <w:szCs w:val="24"/>
                  <w:u w:val="single"/>
                  <w:vertAlign w:val="superscript"/>
                </w:rPr>
                <w:t>4</w:t>
              </w:r>
            </w:hyperlink>
            <w:r w:rsidRPr="00825AA8">
              <w:rPr>
                <w:rFonts w:ascii="Trebuchet MS" w:eastAsia="Times New Roman" w:hAnsi="Trebuchet MS" w:cs="Arial"/>
                <w:color w:val="000000"/>
                <w:sz w:val="20"/>
                <w:szCs w:val="20"/>
                <w:vertAlign w:val="superscript"/>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42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42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42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56</w:t>
            </w:r>
            <w:r w:rsidRPr="00825AA8">
              <w:rPr>
                <w:rFonts w:ascii="Trebuchet MS" w:eastAsia="Times New Roman" w:hAnsi="Trebuchet MS" w:cs="Arial"/>
                <w:color w:val="000000"/>
                <w:sz w:val="20"/>
                <w:szCs w:val="20"/>
                <w:vertAlign w:val="superscript"/>
              </w:rPr>
              <w:t>7</w:t>
            </w:r>
            <w:r w:rsidRPr="00825AA8">
              <w:rPr>
                <w:rFonts w:ascii="Trebuchet MS" w:eastAsia="Times New Roman" w:hAnsi="Trebuchet MS" w:cs="Arial"/>
                <w:color w:val="000000"/>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56</w:t>
            </w:r>
            <w:r w:rsidRPr="00825AA8">
              <w:rPr>
                <w:rFonts w:ascii="Trebuchet MS" w:eastAsia="Times New Roman" w:hAnsi="Trebuchet MS" w:cs="Arial"/>
                <w:color w:val="000000"/>
                <w:sz w:val="20"/>
                <w:szCs w:val="20"/>
                <w:vertAlign w:val="superscript"/>
              </w:rPr>
              <w:t>7</w:t>
            </w:r>
            <w:r w:rsidRPr="00825AA8">
              <w:rPr>
                <w:rFonts w:ascii="Trebuchet MS" w:eastAsia="Times New Roman" w:hAnsi="Trebuchet MS" w:cs="Arial"/>
                <w:color w:val="000000"/>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42</w:t>
            </w:r>
          </w:p>
        </w:tc>
      </w:tr>
    </w:tbl>
    <w:p w:rsidR="00825AA8" w:rsidRPr="00825AA8" w:rsidRDefault="00825AA8" w:rsidP="00825AA8">
      <w:pPr>
        <w:spacing w:before="100" w:beforeAutospacing="1" w:after="100" w:afterAutospacing="1" w:line="312" w:lineRule="atLeast"/>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Notes: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vertAlign w:val="superscript"/>
        </w:rPr>
        <w:t>1</w:t>
      </w:r>
      <w:r w:rsidRPr="00825AA8">
        <w:rPr>
          <w:rFonts w:ascii="Arial" w:eastAsia="Times New Roman" w:hAnsi="Arial" w:cs="Arial"/>
          <w:color w:val="000000"/>
          <w:sz w:val="19"/>
          <w:szCs w:val="19"/>
          <w:bdr w:val="none" w:sz="0" w:space="0" w:color="auto" w:frame="1"/>
        </w:rPr>
        <w:t xml:space="preserve"> See 4.02.16.B.3 regarding </w:t>
      </w:r>
      <w:r w:rsidRPr="00825AA8">
        <w:rPr>
          <w:rFonts w:ascii="Arial" w:eastAsia="Times New Roman" w:hAnsi="Arial" w:cs="Arial"/>
          <w:b/>
          <w:bCs/>
          <w:color w:val="000000"/>
          <w:sz w:val="19"/>
          <w:szCs w:val="19"/>
          <w:bdr w:val="none" w:sz="0" w:space="0" w:color="auto" w:frame="1"/>
        </w:rPr>
        <w:t>Duplexes</w:t>
      </w:r>
      <w:r w:rsidRPr="00825AA8">
        <w:rPr>
          <w:rFonts w:ascii="Arial" w:eastAsia="Times New Roman" w:hAnsi="Arial" w:cs="Arial"/>
          <w:color w:val="000000"/>
          <w:sz w:val="19"/>
          <w:szCs w:val="19"/>
          <w:bdr w:val="none" w:sz="0" w:space="0" w:color="auto" w:frame="1"/>
        </w:rPr>
        <w:t>.</w:t>
      </w:r>
      <w:proofErr w:type="gramEnd"/>
      <w:r w:rsidRPr="00825AA8">
        <w:rPr>
          <w:rFonts w:ascii="Arial" w:eastAsia="Times New Roman" w:hAnsi="Arial" w:cs="Arial"/>
          <w:color w:val="000000"/>
          <w:sz w:val="19"/>
          <w:szCs w:val="19"/>
          <w:bdr w:val="none" w:sz="0" w:space="0" w:color="auto" w:frame="1"/>
        </w:rPr>
        <w:t xml:space="preserve"> </w:t>
      </w:r>
    </w:p>
    <w:p w:rsidR="00825AA8" w:rsidRPr="00825AA8" w:rsidRDefault="00743A55" w:rsidP="00825AA8">
      <w:pPr>
        <w:spacing w:before="48" w:after="0" w:line="312" w:lineRule="atLeast"/>
        <w:ind w:left="720"/>
        <w:rPr>
          <w:rFonts w:ascii="Arial" w:eastAsia="Times New Roman" w:hAnsi="Arial" w:cs="Arial"/>
          <w:color w:val="000000"/>
          <w:sz w:val="19"/>
          <w:szCs w:val="19"/>
          <w:bdr w:val="none" w:sz="0" w:space="0" w:color="auto" w:frame="1"/>
        </w:rPr>
      </w:pPr>
      <w:hyperlink r:id="rId39" w:anchor="APXHLDUDCOTA_ART2ZO" w:history="1">
        <w:r w:rsidR="00825AA8" w:rsidRPr="00825AA8">
          <w:rPr>
            <w:rFonts w:ascii="Arial" w:eastAsia="Times New Roman" w:hAnsi="Arial" w:cs="Arial"/>
            <w:color w:val="822223"/>
            <w:sz w:val="19"/>
            <w:szCs w:val="19"/>
            <w:u w:val="single"/>
            <w:vertAlign w:val="superscript"/>
          </w:rPr>
          <w:t>2</w:t>
        </w:r>
      </w:hyperlink>
      <w:r w:rsidR="00825AA8" w:rsidRPr="00825AA8">
        <w:rPr>
          <w:rFonts w:ascii="Arial" w:eastAsia="Times New Roman" w:hAnsi="Arial" w:cs="Arial"/>
          <w:color w:val="000000"/>
          <w:sz w:val="19"/>
          <w:szCs w:val="19"/>
          <w:bdr w:val="none" w:sz="0" w:space="0" w:color="auto" w:frame="1"/>
          <w:vertAlign w:val="superscript"/>
        </w:rPr>
        <w:t xml:space="preserve"> </w:t>
      </w:r>
      <w:r w:rsidR="00825AA8" w:rsidRPr="00825AA8">
        <w:rPr>
          <w:rFonts w:ascii="Arial" w:eastAsia="Times New Roman" w:hAnsi="Arial" w:cs="Arial"/>
          <w:color w:val="000000"/>
          <w:sz w:val="19"/>
          <w:szCs w:val="19"/>
          <w:bdr w:val="none" w:sz="0" w:space="0" w:color="auto" w:frame="1"/>
        </w:rPr>
        <w:t xml:space="preserve">See 4.02.16.B.3 regarding </w:t>
      </w:r>
      <w:r w:rsidR="00825AA8" w:rsidRPr="00825AA8">
        <w:rPr>
          <w:rFonts w:ascii="Arial" w:eastAsia="Times New Roman" w:hAnsi="Arial" w:cs="Arial"/>
          <w:b/>
          <w:bCs/>
          <w:color w:val="000000"/>
          <w:sz w:val="19"/>
          <w:szCs w:val="19"/>
          <w:bdr w:val="none" w:sz="0" w:space="0" w:color="auto" w:frame="1"/>
        </w:rPr>
        <w:t>Two-Family Dwellings</w:t>
      </w:r>
      <w:r w:rsidR="00825AA8"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vertAlign w:val="superscript"/>
        </w:rPr>
        <w:t>3</w:t>
      </w:r>
      <w:r w:rsidRPr="00825AA8">
        <w:rPr>
          <w:rFonts w:ascii="Arial" w:eastAsia="Times New Roman" w:hAnsi="Arial" w:cs="Arial"/>
          <w:color w:val="000000"/>
          <w:sz w:val="19"/>
          <w:szCs w:val="19"/>
          <w:bdr w:val="none" w:sz="0" w:space="0" w:color="auto" w:frame="1"/>
        </w:rPr>
        <w:t xml:space="preserve"> Applies to individual unit. </w:t>
      </w:r>
    </w:p>
    <w:p w:rsidR="00825AA8" w:rsidRPr="00825AA8" w:rsidRDefault="00743A55" w:rsidP="00825AA8">
      <w:pPr>
        <w:spacing w:before="48" w:after="0" w:line="312" w:lineRule="atLeast"/>
        <w:ind w:left="720"/>
        <w:rPr>
          <w:rFonts w:ascii="Arial" w:eastAsia="Times New Roman" w:hAnsi="Arial" w:cs="Arial"/>
          <w:color w:val="000000"/>
          <w:sz w:val="19"/>
          <w:szCs w:val="19"/>
          <w:bdr w:val="none" w:sz="0" w:space="0" w:color="auto" w:frame="1"/>
        </w:rPr>
      </w:pPr>
      <w:hyperlink r:id="rId40" w:anchor="APXHLDUDCOTA_ART4IMFE" w:history="1">
        <w:proofErr w:type="gramStart"/>
        <w:r w:rsidR="00825AA8" w:rsidRPr="00825AA8">
          <w:rPr>
            <w:rFonts w:ascii="Arial" w:eastAsia="Times New Roman" w:hAnsi="Arial" w:cs="Arial"/>
            <w:color w:val="822223"/>
            <w:sz w:val="19"/>
            <w:szCs w:val="19"/>
            <w:u w:val="single"/>
            <w:vertAlign w:val="superscript"/>
          </w:rPr>
          <w:t>4</w:t>
        </w:r>
      </w:hyperlink>
      <w:r w:rsidR="00825AA8" w:rsidRPr="00825AA8">
        <w:rPr>
          <w:rFonts w:ascii="Arial" w:eastAsia="Times New Roman" w:hAnsi="Arial" w:cs="Arial"/>
          <w:color w:val="000000"/>
          <w:sz w:val="19"/>
          <w:szCs w:val="19"/>
          <w:bdr w:val="none" w:sz="0" w:space="0" w:color="auto" w:frame="1"/>
          <w:vertAlign w:val="superscript"/>
        </w:rPr>
        <w:t xml:space="preserve"> </w:t>
      </w:r>
      <w:r w:rsidR="00825AA8" w:rsidRPr="00825AA8">
        <w:rPr>
          <w:rFonts w:ascii="Arial" w:eastAsia="Times New Roman" w:hAnsi="Arial" w:cs="Arial"/>
          <w:b/>
          <w:bCs/>
          <w:color w:val="000000"/>
          <w:sz w:val="19"/>
          <w:szCs w:val="19"/>
          <w:bdr w:val="none" w:sz="0" w:space="0" w:color="auto" w:frame="1"/>
        </w:rPr>
        <w:t>Zoned Height of Building</w:t>
      </w:r>
      <w:r w:rsidR="00825AA8" w:rsidRPr="00825AA8">
        <w:rPr>
          <w:rFonts w:ascii="Arial" w:eastAsia="Times New Roman" w:hAnsi="Arial" w:cs="Arial"/>
          <w:color w:val="000000"/>
          <w:sz w:val="19"/>
          <w:szCs w:val="19"/>
          <w:bdr w:val="none" w:sz="0" w:space="0" w:color="auto" w:frame="1"/>
        </w:rPr>
        <w:t>.</w:t>
      </w:r>
      <w:proofErr w:type="gramEnd"/>
      <w:r w:rsidR="00825AA8"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vertAlign w:val="superscript"/>
        </w:rPr>
        <w:t>5</w:t>
      </w:r>
      <w:r w:rsidRPr="00825AA8">
        <w:rPr>
          <w:rFonts w:ascii="Arial" w:eastAsia="Times New Roman" w:hAnsi="Arial" w:cs="Arial"/>
          <w:color w:val="000000"/>
          <w:sz w:val="19"/>
          <w:szCs w:val="19"/>
          <w:bdr w:val="none" w:sz="0" w:space="0" w:color="auto" w:frame="1"/>
        </w:rPr>
        <w:t xml:space="preserve"> Property zoned C-3 shall have a minimum </w:t>
      </w:r>
      <w:r w:rsidRPr="00825AA8">
        <w:rPr>
          <w:rFonts w:ascii="Arial" w:eastAsia="Times New Roman" w:hAnsi="Arial" w:cs="Arial"/>
          <w:b/>
          <w:bCs/>
          <w:color w:val="000000"/>
          <w:sz w:val="19"/>
          <w:szCs w:val="19"/>
          <w:bdr w:val="none" w:sz="0" w:space="0" w:color="auto" w:frame="1"/>
        </w:rPr>
        <w:t>lot</w:t>
      </w:r>
      <w:r w:rsidRPr="00825AA8">
        <w:rPr>
          <w:rFonts w:ascii="Arial" w:eastAsia="Times New Roman" w:hAnsi="Arial" w:cs="Arial"/>
          <w:color w:val="000000"/>
          <w:sz w:val="19"/>
          <w:szCs w:val="19"/>
          <w:bdr w:val="none" w:sz="0" w:space="0" w:color="auto" w:frame="1"/>
        </w:rPr>
        <w:t xml:space="preserve"> width of 75 feet.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vertAlign w:val="superscript"/>
        </w:rPr>
        <w:t>6</w:t>
      </w:r>
      <w:r w:rsidRPr="00825AA8">
        <w:rPr>
          <w:rFonts w:ascii="Arial" w:eastAsia="Times New Roman" w:hAnsi="Arial" w:cs="Arial"/>
          <w:color w:val="000000"/>
          <w:sz w:val="19"/>
          <w:szCs w:val="19"/>
          <w:bdr w:val="none" w:sz="0" w:space="0" w:color="auto" w:frame="1"/>
        </w:rPr>
        <w:t xml:space="preserve"> </w:t>
      </w:r>
      <w:r w:rsidRPr="00825AA8">
        <w:rPr>
          <w:rFonts w:ascii="Arial" w:eastAsia="Times New Roman" w:hAnsi="Arial" w:cs="Arial"/>
          <w:b/>
          <w:bCs/>
          <w:color w:val="000000"/>
          <w:sz w:val="19"/>
          <w:szCs w:val="19"/>
          <w:bdr w:val="none" w:sz="0" w:space="0" w:color="auto" w:frame="1"/>
        </w:rPr>
        <w:t>Development</w:t>
      </w:r>
      <w:r w:rsidRPr="00825AA8">
        <w:rPr>
          <w:rFonts w:ascii="Arial" w:eastAsia="Times New Roman" w:hAnsi="Arial" w:cs="Arial"/>
          <w:color w:val="000000"/>
          <w:sz w:val="19"/>
          <w:szCs w:val="19"/>
          <w:bdr w:val="none" w:sz="0" w:space="0" w:color="auto" w:frame="1"/>
        </w:rPr>
        <w:t xml:space="preserve"> in the Mini-Triangle Area of the </w:t>
      </w:r>
      <w:proofErr w:type="spellStart"/>
      <w:r w:rsidRPr="00825AA8">
        <w:rPr>
          <w:rFonts w:ascii="Arial" w:eastAsia="Times New Roman" w:hAnsi="Arial" w:cs="Arial"/>
          <w:color w:val="000000"/>
          <w:sz w:val="19"/>
          <w:szCs w:val="19"/>
          <w:bdr w:val="none" w:sz="0" w:space="0" w:color="auto" w:frame="1"/>
        </w:rPr>
        <w:t>GTMUD-MXD</w:t>
      </w:r>
      <w:proofErr w:type="spellEnd"/>
      <w:r w:rsidRPr="00825AA8">
        <w:rPr>
          <w:rFonts w:ascii="Arial" w:eastAsia="Times New Roman" w:hAnsi="Arial" w:cs="Arial"/>
          <w:color w:val="000000"/>
          <w:sz w:val="19"/>
          <w:szCs w:val="19"/>
          <w:bdr w:val="none" w:sz="0" w:space="0" w:color="auto" w:frame="1"/>
        </w:rPr>
        <w:t xml:space="preserve"> </w:t>
      </w:r>
      <w:proofErr w:type="spellStart"/>
      <w:r w:rsidRPr="00825AA8">
        <w:rPr>
          <w:rFonts w:ascii="Arial" w:eastAsia="Times New Roman" w:hAnsi="Arial" w:cs="Arial"/>
          <w:color w:val="000000"/>
          <w:sz w:val="19"/>
          <w:szCs w:val="19"/>
          <w:bdr w:val="none" w:sz="0" w:space="0" w:color="auto" w:frame="1"/>
        </w:rPr>
        <w:t>subdistrict</w:t>
      </w:r>
      <w:proofErr w:type="spellEnd"/>
      <w:r w:rsidRPr="00825AA8">
        <w:rPr>
          <w:rFonts w:ascii="Arial" w:eastAsia="Times New Roman" w:hAnsi="Arial" w:cs="Arial"/>
          <w:color w:val="000000"/>
          <w:sz w:val="19"/>
          <w:szCs w:val="19"/>
          <w:bdr w:val="none" w:sz="0" w:space="0" w:color="auto" w:frame="1"/>
        </w:rPr>
        <w:t xml:space="preserve"> shall have a maximum setback of 20 feet.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vertAlign w:val="superscript"/>
        </w:rPr>
        <w:t>7</w:t>
      </w:r>
      <w:r w:rsidRPr="00825AA8">
        <w:rPr>
          <w:rFonts w:ascii="Arial" w:eastAsia="Times New Roman" w:hAnsi="Arial" w:cs="Arial"/>
          <w:color w:val="000000"/>
          <w:sz w:val="19"/>
          <w:szCs w:val="19"/>
          <w:bdr w:val="none" w:sz="0" w:space="0" w:color="auto" w:frame="1"/>
        </w:rPr>
        <w:t xml:space="preserve"> </w:t>
      </w:r>
      <w:proofErr w:type="spellStart"/>
      <w:r w:rsidRPr="00825AA8">
        <w:rPr>
          <w:rFonts w:ascii="Arial" w:eastAsia="Times New Roman" w:hAnsi="Arial" w:cs="Arial"/>
          <w:color w:val="000000"/>
          <w:sz w:val="19"/>
          <w:szCs w:val="19"/>
          <w:bdr w:val="none" w:sz="0" w:space="0" w:color="auto" w:frame="1"/>
        </w:rPr>
        <w:t>MUPs</w:t>
      </w:r>
      <w:proofErr w:type="spellEnd"/>
      <w:r w:rsidRPr="00825AA8">
        <w:rPr>
          <w:rFonts w:ascii="Arial" w:eastAsia="Times New Roman" w:hAnsi="Arial" w:cs="Arial"/>
          <w:color w:val="000000"/>
          <w:sz w:val="19"/>
          <w:szCs w:val="19"/>
          <w:bdr w:val="none" w:sz="0" w:space="0" w:color="auto" w:frame="1"/>
        </w:rPr>
        <w:t xml:space="preserve"> in the Mini-Triangle Area of the </w:t>
      </w:r>
      <w:proofErr w:type="spellStart"/>
      <w:r w:rsidRPr="00825AA8">
        <w:rPr>
          <w:rFonts w:ascii="Arial" w:eastAsia="Times New Roman" w:hAnsi="Arial" w:cs="Arial"/>
          <w:color w:val="000000"/>
          <w:sz w:val="19"/>
          <w:szCs w:val="19"/>
          <w:bdr w:val="none" w:sz="0" w:space="0" w:color="auto" w:frame="1"/>
        </w:rPr>
        <w:t>GTMUD-MXD</w:t>
      </w:r>
      <w:proofErr w:type="spellEnd"/>
      <w:r w:rsidRPr="00825AA8">
        <w:rPr>
          <w:rFonts w:ascii="Arial" w:eastAsia="Times New Roman" w:hAnsi="Arial" w:cs="Arial"/>
          <w:color w:val="000000"/>
          <w:sz w:val="19"/>
          <w:szCs w:val="19"/>
          <w:bdr w:val="none" w:sz="0" w:space="0" w:color="auto" w:frame="1"/>
        </w:rPr>
        <w:t xml:space="preserve"> </w:t>
      </w:r>
      <w:proofErr w:type="spellStart"/>
      <w:r w:rsidRPr="00825AA8">
        <w:rPr>
          <w:rFonts w:ascii="Arial" w:eastAsia="Times New Roman" w:hAnsi="Arial" w:cs="Arial"/>
          <w:color w:val="000000"/>
          <w:sz w:val="19"/>
          <w:szCs w:val="19"/>
          <w:bdr w:val="none" w:sz="0" w:space="0" w:color="auto" w:frame="1"/>
        </w:rPr>
        <w:t>subdistrict</w:t>
      </w:r>
      <w:proofErr w:type="spellEnd"/>
      <w:r w:rsidRPr="00825AA8">
        <w:rPr>
          <w:rFonts w:ascii="Arial" w:eastAsia="Times New Roman" w:hAnsi="Arial" w:cs="Arial"/>
          <w:color w:val="000000"/>
          <w:sz w:val="19"/>
          <w:szCs w:val="19"/>
          <w:bdr w:val="none" w:sz="0" w:space="0" w:color="auto" w:frame="1"/>
        </w:rPr>
        <w:t xml:space="preserve"> shall have a maximum zoned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height of 112 feet.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2.</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 xml:space="preserve">Residential </w:t>
      </w:r>
      <w:proofErr w:type="spellStart"/>
      <w:r w:rsidRPr="00825AA8">
        <w:rPr>
          <w:rFonts w:ascii="Arial" w:eastAsia="Times New Roman" w:hAnsi="Arial" w:cs="Arial"/>
          <w:color w:val="000000"/>
          <w:sz w:val="19"/>
          <w:szCs w:val="19"/>
          <w:bdr w:val="none" w:sz="0" w:space="0" w:color="auto" w:frame="1"/>
        </w:rPr>
        <w:t>Subdistrict</w:t>
      </w:r>
      <w:proofErr w:type="spellEnd"/>
      <w:r w:rsidRPr="00825AA8">
        <w:rPr>
          <w:rFonts w:ascii="Arial" w:eastAsia="Times New Roman" w:hAnsi="Arial" w:cs="Arial"/>
          <w:color w:val="000000"/>
          <w:sz w:val="19"/>
          <w:szCs w:val="19"/>
          <w:bdr w:val="none" w:sz="0" w:space="0" w:color="auto" w:frame="1"/>
        </w:rPr>
        <w:t xml:space="preserve"> (</w:t>
      </w:r>
      <w:proofErr w:type="spellStart"/>
      <w:r w:rsidRPr="00825AA8">
        <w:rPr>
          <w:rFonts w:ascii="Arial" w:eastAsia="Times New Roman" w:hAnsi="Arial" w:cs="Arial"/>
          <w:color w:val="000000"/>
          <w:sz w:val="19"/>
          <w:szCs w:val="19"/>
          <w:bdr w:val="none" w:sz="0" w:space="0" w:color="auto" w:frame="1"/>
        </w:rPr>
        <w:t>GTMUD</w:t>
      </w:r>
      <w:proofErr w:type="spellEnd"/>
      <w:r w:rsidRPr="00825AA8">
        <w:rPr>
          <w:rFonts w:ascii="Arial" w:eastAsia="Times New Roman" w:hAnsi="Arial" w:cs="Arial"/>
          <w:color w:val="000000"/>
          <w:sz w:val="19"/>
          <w:szCs w:val="19"/>
          <w:bdr w:val="none" w:sz="0" w:space="0" w:color="auto" w:frame="1"/>
        </w:rPr>
        <w:t xml:space="preserve"> R).</w:t>
      </w:r>
      <w:proofErr w:type="gramEnd"/>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a</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Specific District Provisions:</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spellStart"/>
      <w:proofErr w:type="gramStart"/>
      <w:r w:rsidRPr="00825AA8">
        <w:rPr>
          <w:rFonts w:ascii="Arial" w:eastAsia="Times New Roman" w:hAnsi="Arial" w:cs="Arial"/>
          <w:color w:val="000000"/>
          <w:sz w:val="19"/>
          <w:szCs w:val="19"/>
          <w:bdr w:val="none" w:sz="0" w:space="0" w:color="auto" w:frame="1"/>
        </w:rPr>
        <w:t>i</w:t>
      </w:r>
      <w:proofErr w:type="spellEnd"/>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Maximum </w:t>
      </w:r>
      <w:r w:rsidRPr="00825AA8">
        <w:rPr>
          <w:rFonts w:ascii="Arial" w:eastAsia="Times New Roman" w:hAnsi="Arial" w:cs="Arial"/>
          <w:b/>
          <w:bCs/>
          <w:color w:val="000000"/>
          <w:sz w:val="19"/>
          <w:szCs w:val="19"/>
          <w:bdr w:val="none" w:sz="0" w:space="0" w:color="auto" w:frame="1"/>
        </w:rPr>
        <w:t>Density</w:t>
      </w:r>
      <w:r w:rsidRPr="00825AA8">
        <w:rPr>
          <w:rFonts w:ascii="Arial" w:eastAsia="Times New Roman" w:hAnsi="Arial" w:cs="Arial"/>
          <w:color w:val="000000"/>
          <w:sz w:val="19"/>
          <w:szCs w:val="19"/>
          <w:bdr w:val="none" w:sz="0" w:space="0" w:color="auto" w:frame="1"/>
        </w:rPr>
        <w:t xml:space="preserve"> is based on maximum </w:t>
      </w:r>
      <w:r w:rsidRPr="00825AA8">
        <w:rPr>
          <w:rFonts w:ascii="Arial" w:eastAsia="Times New Roman" w:hAnsi="Arial" w:cs="Arial"/>
          <w:b/>
          <w:bCs/>
          <w:color w:val="000000"/>
          <w:sz w:val="19"/>
          <w:szCs w:val="19"/>
          <w:bdr w:val="none" w:sz="0" w:space="0" w:color="auto" w:frame="1"/>
        </w:rPr>
        <w:t>density</w:t>
      </w:r>
      <w:r w:rsidRPr="00825AA8">
        <w:rPr>
          <w:rFonts w:ascii="Arial" w:eastAsia="Times New Roman" w:hAnsi="Arial" w:cs="Arial"/>
          <w:color w:val="000000"/>
          <w:sz w:val="19"/>
          <w:szCs w:val="19"/>
          <w:bdr w:val="none" w:sz="0" w:space="0" w:color="auto" w:frame="1"/>
        </w:rPr>
        <w:t xml:space="preserve"> allowed by the underlying zoning district and any available </w:t>
      </w:r>
      <w:r w:rsidRPr="00825AA8">
        <w:rPr>
          <w:rFonts w:ascii="Arial" w:eastAsia="Times New Roman" w:hAnsi="Arial" w:cs="Arial"/>
          <w:b/>
          <w:bCs/>
          <w:color w:val="000000"/>
          <w:sz w:val="19"/>
          <w:szCs w:val="19"/>
          <w:bdr w:val="none" w:sz="0" w:space="0" w:color="auto" w:frame="1"/>
        </w:rPr>
        <w:t>density</w:t>
      </w:r>
      <w:r w:rsidRPr="00825AA8">
        <w:rPr>
          <w:rFonts w:ascii="Arial" w:eastAsia="Times New Roman" w:hAnsi="Arial" w:cs="Arial"/>
          <w:color w:val="000000"/>
          <w:sz w:val="19"/>
          <w:szCs w:val="19"/>
          <w:bdr w:val="none" w:sz="0" w:space="0" w:color="auto" w:frame="1"/>
        </w:rPr>
        <w:t xml:space="preserve"> bonuses.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ii</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Lot</w:t>
      </w:r>
      <w:r w:rsidRPr="00825AA8">
        <w:rPr>
          <w:rFonts w:ascii="Arial" w:eastAsia="Times New Roman" w:hAnsi="Arial" w:cs="Arial"/>
          <w:color w:val="000000"/>
          <w:sz w:val="19"/>
          <w:szCs w:val="19"/>
          <w:bdr w:val="none" w:sz="0" w:space="0" w:color="auto" w:frame="1"/>
        </w:rPr>
        <w:t xml:space="preserve"> and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Dimensional Requirements: </w:t>
      </w:r>
      <w:r w:rsidRPr="00825AA8">
        <w:rPr>
          <w:rFonts w:ascii="Arial" w:eastAsia="Times New Roman" w:hAnsi="Arial" w:cs="Arial"/>
          <w:b/>
          <w:bCs/>
          <w:color w:val="000000"/>
          <w:sz w:val="19"/>
          <w:szCs w:val="19"/>
          <w:bdr w:val="none" w:sz="0" w:space="0" w:color="auto" w:frame="1"/>
        </w:rPr>
        <w:t>Lot</w:t>
      </w:r>
      <w:r w:rsidRPr="00825AA8">
        <w:rPr>
          <w:rFonts w:ascii="Arial" w:eastAsia="Times New Roman" w:hAnsi="Arial" w:cs="Arial"/>
          <w:color w:val="000000"/>
          <w:sz w:val="19"/>
          <w:szCs w:val="19"/>
          <w:bdr w:val="none" w:sz="0" w:space="0" w:color="auto" w:frame="1"/>
        </w:rPr>
        <w:t xml:space="preserve"> and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dimensional requirements for new </w:t>
      </w:r>
      <w:r w:rsidRPr="00825AA8">
        <w:rPr>
          <w:rFonts w:ascii="Arial" w:eastAsia="Times New Roman" w:hAnsi="Arial" w:cs="Arial"/>
          <w:b/>
          <w:bCs/>
          <w:color w:val="000000"/>
          <w:sz w:val="19"/>
          <w:szCs w:val="19"/>
          <w:bdr w:val="none" w:sz="0" w:space="0" w:color="auto" w:frame="1"/>
        </w:rPr>
        <w:t>development</w:t>
      </w:r>
      <w:r w:rsidRPr="00825AA8">
        <w:rPr>
          <w:rFonts w:ascii="Arial" w:eastAsia="Times New Roman" w:hAnsi="Arial" w:cs="Arial"/>
          <w:color w:val="000000"/>
          <w:sz w:val="19"/>
          <w:szCs w:val="19"/>
          <w:bdr w:val="none" w:sz="0" w:space="0" w:color="auto" w:frame="1"/>
        </w:rPr>
        <w:t xml:space="preserve"> are provided below. These requirements shall be based on the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 of the </w:t>
      </w:r>
      <w:r w:rsidRPr="00825AA8">
        <w:rPr>
          <w:rFonts w:ascii="Arial" w:eastAsia="Times New Roman" w:hAnsi="Arial" w:cs="Arial"/>
          <w:b/>
          <w:bCs/>
          <w:color w:val="000000"/>
          <w:sz w:val="19"/>
          <w:szCs w:val="19"/>
          <w:bdr w:val="none" w:sz="0" w:space="0" w:color="auto" w:frame="1"/>
        </w:rPr>
        <w:t>principal structure(s)</w:t>
      </w:r>
      <w:r w:rsidRPr="00825AA8">
        <w:rPr>
          <w:rFonts w:ascii="Arial" w:eastAsia="Times New Roman" w:hAnsi="Arial" w:cs="Arial"/>
          <w:color w:val="000000"/>
          <w:sz w:val="19"/>
          <w:szCs w:val="19"/>
          <w:bdr w:val="none" w:sz="0" w:space="0" w:color="auto" w:frame="1"/>
        </w:rPr>
        <w:t xml:space="preserve"> as described in</w:t>
      </w:r>
      <w:hyperlink r:id="rId41" w:anchor="CH4SIDEDEST_4.02.00SIDEST_4.02.16DESTDEBAGATRREAR" w:history="1">
        <w:r w:rsidRPr="00825AA8">
          <w:rPr>
            <w:rFonts w:ascii="Arial" w:eastAsia="Times New Roman" w:hAnsi="Arial" w:cs="Arial"/>
            <w:color w:val="822223"/>
            <w:sz w:val="19"/>
            <w:szCs w:val="19"/>
            <w:u w:val="single"/>
          </w:rPr>
          <w:t xml:space="preserve"> section 4.02.16</w:t>
        </w:r>
      </w:hyperlink>
      <w:r w:rsidRPr="00825AA8">
        <w:rPr>
          <w:rFonts w:ascii="Arial" w:eastAsia="Times New Roman" w:hAnsi="Arial" w:cs="Arial"/>
          <w:color w:val="000000"/>
          <w:sz w:val="19"/>
          <w:szCs w:val="19"/>
          <w:bdr w:val="none" w:sz="0" w:space="0" w:color="auto" w:frame="1"/>
        </w:rPr>
        <w:t xml:space="preserve"> D,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Types and Architectural Standards. </w:t>
      </w:r>
    </w:p>
    <w:p w:rsidR="00825AA8" w:rsidRPr="00825AA8" w:rsidRDefault="00825AA8" w:rsidP="00825AA8">
      <w:pPr>
        <w:spacing w:before="48" w:after="240" w:line="312" w:lineRule="atLeast"/>
        <w:ind w:left="720"/>
        <w:jc w:val="center"/>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b/>
          <w:bCs/>
          <w:color w:val="000000"/>
          <w:sz w:val="19"/>
          <w:szCs w:val="19"/>
          <w:bdr w:val="none" w:sz="0" w:space="0" w:color="auto" w:frame="1"/>
        </w:rPr>
        <w:t>Table 8.</w:t>
      </w:r>
      <w:proofErr w:type="gramEnd"/>
      <w:r w:rsidRPr="00825AA8">
        <w:rPr>
          <w:rFonts w:ascii="Arial" w:eastAsia="Times New Roman" w:hAnsi="Arial" w:cs="Arial"/>
          <w:b/>
          <w:bCs/>
          <w:color w:val="000000"/>
          <w:sz w:val="19"/>
          <w:szCs w:val="19"/>
          <w:bdr w:val="none" w:sz="0" w:space="0" w:color="auto" w:frame="1"/>
        </w:rPr>
        <w:t xml:space="preserve"> Dimensional Requirements in the </w:t>
      </w:r>
      <w:proofErr w:type="spellStart"/>
      <w:r w:rsidRPr="00825AA8">
        <w:rPr>
          <w:rFonts w:ascii="Arial" w:eastAsia="Times New Roman" w:hAnsi="Arial" w:cs="Arial"/>
          <w:b/>
          <w:bCs/>
          <w:color w:val="000000"/>
          <w:sz w:val="19"/>
          <w:szCs w:val="19"/>
          <w:bdr w:val="none" w:sz="0" w:space="0" w:color="auto" w:frame="1"/>
        </w:rPr>
        <w:t>GTMUD</w:t>
      </w:r>
      <w:proofErr w:type="spellEnd"/>
      <w:r w:rsidRPr="00825AA8">
        <w:rPr>
          <w:rFonts w:ascii="Arial" w:eastAsia="Times New Roman" w:hAnsi="Arial" w:cs="Arial"/>
          <w:b/>
          <w:bCs/>
          <w:color w:val="000000"/>
          <w:sz w:val="19"/>
          <w:szCs w:val="19"/>
          <w:bdr w:val="none" w:sz="0" w:space="0" w:color="auto" w:frame="1"/>
        </w:rPr>
        <w:t xml:space="preserve"> R</w:t>
      </w:r>
      <w:r w:rsidRPr="00825AA8">
        <w:rPr>
          <w:rFonts w:ascii="Arial" w:eastAsia="Times New Roman" w:hAnsi="Arial" w:cs="Arial"/>
          <w:color w:val="000000"/>
          <w:sz w:val="19"/>
          <w:szCs w:val="19"/>
          <w:bdr w:val="none" w:sz="0" w:space="0" w:color="auto" w:frame="1"/>
        </w:rPr>
        <w:t xml:space="preserve"> </w:t>
      </w: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3657"/>
        <w:gridCol w:w="1038"/>
        <w:gridCol w:w="1644"/>
        <w:gridCol w:w="1759"/>
        <w:gridCol w:w="2792"/>
      </w:tblGrid>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House</w:t>
            </w:r>
            <w:r w:rsidRPr="00825AA8">
              <w:rPr>
                <w:rFonts w:ascii="Trebuchet MS" w:eastAsia="Times New Roman" w:hAnsi="Trebuchet MS" w:cs="Arial"/>
                <w:color w:val="000000"/>
                <w:sz w:val="20"/>
                <w:szCs w:val="20"/>
                <w:vertAlign w:val="superscript"/>
              </w:rPr>
              <w:t>1</w:t>
            </w:r>
            <w:r w:rsidRPr="00825AA8">
              <w:rPr>
                <w:rFonts w:ascii="Trebuchet MS" w:eastAsia="Times New Roman" w:hAnsi="Trebuchet MS" w:cs="Arial"/>
                <w:color w:val="000000"/>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proofErr w:type="spellStart"/>
            <w:r w:rsidRPr="00825AA8">
              <w:rPr>
                <w:rFonts w:ascii="Trebuchet MS" w:eastAsia="Times New Roman" w:hAnsi="Trebuchet MS" w:cs="Arial"/>
                <w:color w:val="000000"/>
                <w:sz w:val="20"/>
                <w:szCs w:val="20"/>
              </w:rPr>
              <w:t>Rowhouse</w:t>
            </w:r>
            <w:proofErr w:type="spellEnd"/>
            <w:r w:rsidRPr="00825AA8">
              <w:rPr>
                <w:rFonts w:ascii="Trebuchet MS" w:eastAsia="Times New Roman" w:hAnsi="Trebuchet MS" w:cs="Arial"/>
                <w:color w:val="000000"/>
                <w:sz w:val="20"/>
                <w:szCs w:val="20"/>
                <w:vertAlign w:val="superscript"/>
              </w:rPr>
              <w:t xml:space="preserve"> </w:t>
            </w:r>
            <w:hyperlink r:id="rId42" w:anchor="APXHLDUDCOTA_ART2ZO" w:history="1">
              <w:r w:rsidRPr="00825AA8">
                <w:rPr>
                  <w:rFonts w:ascii="Trebuchet MS" w:eastAsia="Times New Roman" w:hAnsi="Trebuchet MS"/>
                  <w:color w:val="822223"/>
                  <w:sz w:val="24"/>
                  <w:szCs w:val="24"/>
                  <w:u w:val="single"/>
                  <w:vertAlign w:val="superscript"/>
                </w:rPr>
                <w:t>2</w:t>
              </w:r>
            </w:hyperlink>
            <w:r w:rsidRPr="00825AA8">
              <w:rPr>
                <w:rFonts w:ascii="Trebuchet MS" w:eastAsia="Times New Roman" w:hAnsi="Trebuchet MS" w:cs="Arial"/>
                <w:color w:val="000000"/>
                <w:sz w:val="20"/>
                <w:szCs w:val="20"/>
                <w:vertAlign w:val="superscript"/>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Apartment</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Civic &amp; Institutional</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w:t>
            </w:r>
            <w:r w:rsidRPr="00825AA8">
              <w:rPr>
                <w:rFonts w:ascii="Trebuchet MS" w:eastAsia="Times New Roman" w:hAnsi="Trebuchet MS" w:cs="Arial"/>
                <w:b/>
                <w:bCs/>
                <w:color w:val="000000"/>
                <w:sz w:val="20"/>
                <w:szCs w:val="20"/>
              </w:rPr>
              <w:t>Lot Width</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50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r w:rsidRPr="00825AA8">
              <w:rPr>
                <w:rFonts w:ascii="Trebuchet MS" w:eastAsia="Times New Roman" w:hAnsi="Trebuchet MS" w:cs="Arial"/>
                <w:color w:val="000000"/>
                <w:sz w:val="20"/>
                <w:szCs w:val="20"/>
                <w:vertAlign w:val="superscript"/>
              </w:rPr>
              <w:t>3</w:t>
            </w:r>
            <w:r w:rsidRPr="00825AA8">
              <w:rPr>
                <w:rFonts w:ascii="Trebuchet MS" w:eastAsia="Times New Roman" w:hAnsi="Trebuchet MS" w:cs="Arial"/>
                <w:color w:val="000000"/>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w:t>
            </w:r>
            <w:r w:rsidRPr="00825AA8">
              <w:rPr>
                <w:rFonts w:ascii="Trebuchet MS" w:eastAsia="Times New Roman" w:hAnsi="Trebuchet MS" w:cs="Arial"/>
                <w:b/>
                <w:bCs/>
                <w:color w:val="000000"/>
                <w:sz w:val="20"/>
                <w:szCs w:val="20"/>
              </w:rPr>
              <w:t>Lot</w:t>
            </w:r>
            <w:r w:rsidRPr="00825AA8">
              <w:rPr>
                <w:rFonts w:ascii="Trebuchet MS" w:eastAsia="Times New Roman" w:hAnsi="Trebuchet MS" w:cs="Arial"/>
                <w:color w:val="000000"/>
                <w:sz w:val="20"/>
                <w:szCs w:val="20"/>
              </w:rPr>
              <w:t xml:space="preserve"> Size (sq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n/a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n/a</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10,000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10,000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Front </w:t>
            </w:r>
            <w:r w:rsidRPr="00825AA8">
              <w:rPr>
                <w:rFonts w:ascii="Trebuchet MS" w:eastAsia="Times New Roman" w:hAnsi="Trebuchet MS" w:cs="Arial"/>
                <w:b/>
                <w:bCs/>
                <w:color w:val="000000"/>
                <w:sz w:val="20"/>
                <w:szCs w:val="20"/>
              </w:rPr>
              <w:t>Yard</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Side </w:t>
            </w:r>
            <w:r w:rsidRPr="00825AA8">
              <w:rPr>
                <w:rFonts w:ascii="Trebuchet MS" w:eastAsia="Times New Roman" w:hAnsi="Trebuchet MS" w:cs="Arial"/>
                <w:b/>
                <w:bCs/>
                <w:color w:val="000000"/>
                <w:sz w:val="20"/>
                <w:szCs w:val="20"/>
              </w:rPr>
              <w:t>Yard</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7.5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7.5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Rear </w:t>
            </w:r>
            <w:r w:rsidRPr="00825AA8">
              <w:rPr>
                <w:rFonts w:ascii="Trebuchet MS" w:eastAsia="Times New Roman" w:hAnsi="Trebuchet MS" w:cs="Arial"/>
                <w:b/>
                <w:bCs/>
                <w:color w:val="000000"/>
                <w:sz w:val="20"/>
                <w:szCs w:val="20"/>
              </w:rPr>
              <w:t>Yard</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15</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w:t>
            </w:r>
            <w:r w:rsidRPr="00825AA8">
              <w:rPr>
                <w:rFonts w:ascii="Trebuchet MS" w:eastAsia="Times New Roman" w:hAnsi="Trebuchet MS" w:cs="Arial"/>
                <w:b/>
                <w:bCs/>
                <w:color w:val="000000"/>
                <w:sz w:val="20"/>
                <w:szCs w:val="20"/>
              </w:rPr>
              <w:t>Floor Area</w:t>
            </w:r>
            <w:r w:rsidRPr="00825AA8">
              <w:rPr>
                <w:rFonts w:ascii="Trebuchet MS" w:eastAsia="Times New Roman" w:hAnsi="Trebuchet MS" w:cs="Arial"/>
                <w:color w:val="000000"/>
                <w:sz w:val="20"/>
                <w:szCs w:val="20"/>
              </w:rPr>
              <w:t xml:space="preserve"> (sq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1,100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1,000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750 per unit</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n/a</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w:t>
            </w:r>
            <w:r w:rsidRPr="00825AA8">
              <w:rPr>
                <w:rFonts w:ascii="Trebuchet MS" w:eastAsia="Times New Roman" w:hAnsi="Trebuchet MS" w:cs="Arial"/>
                <w:b/>
                <w:bCs/>
                <w:color w:val="000000"/>
                <w:sz w:val="20"/>
                <w:szCs w:val="20"/>
              </w:rPr>
              <w:t>Building</w:t>
            </w:r>
            <w:r w:rsidRPr="00825AA8">
              <w:rPr>
                <w:rFonts w:ascii="Trebuchet MS" w:eastAsia="Times New Roman" w:hAnsi="Trebuchet MS" w:cs="Arial"/>
                <w:color w:val="000000"/>
                <w:sz w:val="20"/>
                <w:szCs w:val="20"/>
              </w:rPr>
              <w:t xml:space="preserve"> Separation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n/a</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n/a</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Max. </w:t>
            </w:r>
            <w:r w:rsidRPr="00825AA8">
              <w:rPr>
                <w:rFonts w:ascii="Trebuchet MS" w:eastAsia="Times New Roman" w:hAnsi="Trebuchet MS" w:cs="Arial"/>
                <w:b/>
                <w:bCs/>
                <w:color w:val="000000"/>
                <w:sz w:val="20"/>
                <w:szCs w:val="20"/>
              </w:rPr>
              <w:t>Building</w:t>
            </w:r>
            <w:r w:rsidRPr="00825AA8">
              <w:rPr>
                <w:rFonts w:ascii="Trebuchet MS" w:eastAsia="Times New Roman" w:hAnsi="Trebuchet MS" w:cs="Arial"/>
                <w:color w:val="000000"/>
                <w:sz w:val="20"/>
                <w:szCs w:val="20"/>
              </w:rPr>
              <w:t xml:space="preserve"> Height (ft)</w:t>
            </w:r>
            <w:r w:rsidRPr="00825AA8">
              <w:rPr>
                <w:rFonts w:ascii="Trebuchet MS" w:eastAsia="Times New Roman" w:hAnsi="Trebuchet MS" w:cs="Arial"/>
                <w:color w:val="000000"/>
                <w:sz w:val="20"/>
                <w:szCs w:val="20"/>
                <w:vertAlign w:val="superscript"/>
              </w:rPr>
              <w:t xml:space="preserve"> </w:t>
            </w:r>
            <w:hyperlink r:id="rId43" w:anchor="APXHLDUDCOTA_ART4IMFE" w:history="1">
              <w:r w:rsidRPr="00825AA8">
                <w:rPr>
                  <w:rFonts w:ascii="Trebuchet MS" w:eastAsia="Times New Roman" w:hAnsi="Trebuchet MS"/>
                  <w:color w:val="822223"/>
                  <w:sz w:val="24"/>
                  <w:szCs w:val="24"/>
                  <w:u w:val="single"/>
                  <w:vertAlign w:val="superscript"/>
                </w:rPr>
                <w:t>4</w:t>
              </w:r>
            </w:hyperlink>
            <w:r w:rsidRPr="00825AA8">
              <w:rPr>
                <w:rFonts w:ascii="Trebuchet MS" w:eastAsia="Times New Roman" w:hAnsi="Trebuchet MS" w:cs="Arial"/>
                <w:color w:val="000000"/>
                <w:sz w:val="20"/>
                <w:szCs w:val="20"/>
                <w:vertAlign w:val="superscript"/>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35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35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35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35</w:t>
            </w:r>
          </w:p>
        </w:tc>
      </w:tr>
    </w:tbl>
    <w:p w:rsidR="00825AA8" w:rsidRPr="00825AA8" w:rsidRDefault="00825AA8" w:rsidP="00825AA8">
      <w:pPr>
        <w:spacing w:before="100" w:beforeAutospacing="1" w:after="100" w:afterAutospacing="1" w:line="312" w:lineRule="atLeast"/>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Notes: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vertAlign w:val="superscript"/>
        </w:rPr>
        <w:t>1</w:t>
      </w:r>
      <w:r w:rsidRPr="00825AA8">
        <w:rPr>
          <w:rFonts w:ascii="Arial" w:eastAsia="Times New Roman" w:hAnsi="Arial" w:cs="Arial"/>
          <w:color w:val="000000"/>
          <w:sz w:val="19"/>
          <w:szCs w:val="19"/>
          <w:bdr w:val="none" w:sz="0" w:space="0" w:color="auto" w:frame="1"/>
        </w:rPr>
        <w:t xml:space="preserve"> See 4.02.16.A.7 regarding </w:t>
      </w:r>
      <w:r w:rsidRPr="00825AA8">
        <w:rPr>
          <w:rFonts w:ascii="Arial" w:eastAsia="Times New Roman" w:hAnsi="Arial" w:cs="Arial"/>
          <w:b/>
          <w:bCs/>
          <w:color w:val="000000"/>
          <w:sz w:val="19"/>
          <w:szCs w:val="19"/>
          <w:bdr w:val="none" w:sz="0" w:space="0" w:color="auto" w:frame="1"/>
        </w:rPr>
        <w:t>Duplexes</w:t>
      </w:r>
      <w:r w:rsidRPr="00825AA8">
        <w:rPr>
          <w:rFonts w:ascii="Arial" w:eastAsia="Times New Roman" w:hAnsi="Arial" w:cs="Arial"/>
          <w:color w:val="000000"/>
          <w:sz w:val="19"/>
          <w:szCs w:val="19"/>
          <w:bdr w:val="none" w:sz="0" w:space="0" w:color="auto" w:frame="1"/>
        </w:rPr>
        <w:t>.</w:t>
      </w:r>
      <w:proofErr w:type="gramEnd"/>
      <w:r w:rsidRPr="00825AA8">
        <w:rPr>
          <w:rFonts w:ascii="Arial" w:eastAsia="Times New Roman" w:hAnsi="Arial" w:cs="Arial"/>
          <w:color w:val="000000"/>
          <w:sz w:val="19"/>
          <w:szCs w:val="19"/>
          <w:bdr w:val="none" w:sz="0" w:space="0" w:color="auto" w:frame="1"/>
        </w:rPr>
        <w:t xml:space="preserve"> </w:t>
      </w:r>
    </w:p>
    <w:p w:rsidR="00825AA8" w:rsidRPr="00825AA8" w:rsidRDefault="00743A55" w:rsidP="00825AA8">
      <w:pPr>
        <w:spacing w:before="48" w:after="0" w:line="312" w:lineRule="atLeast"/>
        <w:ind w:left="720"/>
        <w:rPr>
          <w:rFonts w:ascii="Arial" w:eastAsia="Times New Roman" w:hAnsi="Arial" w:cs="Arial"/>
          <w:color w:val="000000"/>
          <w:sz w:val="19"/>
          <w:szCs w:val="19"/>
          <w:bdr w:val="none" w:sz="0" w:space="0" w:color="auto" w:frame="1"/>
        </w:rPr>
      </w:pPr>
      <w:hyperlink r:id="rId44" w:anchor="APXHLDUDCOTA_ART2ZO" w:history="1">
        <w:r w:rsidR="00825AA8" w:rsidRPr="00825AA8">
          <w:rPr>
            <w:rFonts w:ascii="Arial" w:eastAsia="Times New Roman" w:hAnsi="Arial" w:cs="Arial"/>
            <w:color w:val="822223"/>
            <w:sz w:val="19"/>
            <w:szCs w:val="19"/>
            <w:u w:val="single"/>
            <w:vertAlign w:val="superscript"/>
          </w:rPr>
          <w:t>2</w:t>
        </w:r>
      </w:hyperlink>
      <w:r w:rsidR="00825AA8" w:rsidRPr="00825AA8">
        <w:rPr>
          <w:rFonts w:ascii="Arial" w:eastAsia="Times New Roman" w:hAnsi="Arial" w:cs="Arial"/>
          <w:color w:val="000000"/>
          <w:sz w:val="19"/>
          <w:szCs w:val="19"/>
          <w:bdr w:val="none" w:sz="0" w:space="0" w:color="auto" w:frame="1"/>
          <w:vertAlign w:val="superscript"/>
        </w:rPr>
        <w:t xml:space="preserve"> </w:t>
      </w:r>
      <w:r w:rsidR="00825AA8" w:rsidRPr="00825AA8">
        <w:rPr>
          <w:rFonts w:ascii="Arial" w:eastAsia="Times New Roman" w:hAnsi="Arial" w:cs="Arial"/>
          <w:color w:val="000000"/>
          <w:sz w:val="19"/>
          <w:szCs w:val="19"/>
          <w:bdr w:val="none" w:sz="0" w:space="0" w:color="auto" w:frame="1"/>
        </w:rPr>
        <w:t xml:space="preserve">See 4.02.16.A.7 regarding </w:t>
      </w:r>
      <w:r w:rsidR="00825AA8" w:rsidRPr="00825AA8">
        <w:rPr>
          <w:rFonts w:ascii="Arial" w:eastAsia="Times New Roman" w:hAnsi="Arial" w:cs="Arial"/>
          <w:b/>
          <w:bCs/>
          <w:color w:val="000000"/>
          <w:sz w:val="19"/>
          <w:szCs w:val="19"/>
          <w:bdr w:val="none" w:sz="0" w:space="0" w:color="auto" w:frame="1"/>
        </w:rPr>
        <w:t>Two-Family Dwellings</w:t>
      </w:r>
      <w:r w:rsidR="00825AA8"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vertAlign w:val="superscript"/>
        </w:rPr>
        <w:t>3</w:t>
      </w:r>
      <w:r w:rsidRPr="00825AA8">
        <w:rPr>
          <w:rFonts w:ascii="Arial" w:eastAsia="Times New Roman" w:hAnsi="Arial" w:cs="Arial"/>
          <w:color w:val="000000"/>
          <w:sz w:val="19"/>
          <w:szCs w:val="19"/>
          <w:bdr w:val="none" w:sz="0" w:space="0" w:color="auto" w:frame="1"/>
        </w:rPr>
        <w:t xml:space="preserve"> Applies to individual unit. </w:t>
      </w:r>
    </w:p>
    <w:p w:rsidR="00825AA8" w:rsidRPr="00825AA8" w:rsidRDefault="00743A55" w:rsidP="00825AA8">
      <w:pPr>
        <w:spacing w:before="48" w:after="0" w:line="312" w:lineRule="atLeast"/>
        <w:ind w:left="720"/>
        <w:rPr>
          <w:rFonts w:ascii="Arial" w:eastAsia="Times New Roman" w:hAnsi="Arial" w:cs="Arial"/>
          <w:color w:val="000000"/>
          <w:sz w:val="19"/>
          <w:szCs w:val="19"/>
          <w:bdr w:val="none" w:sz="0" w:space="0" w:color="auto" w:frame="1"/>
        </w:rPr>
      </w:pPr>
      <w:hyperlink r:id="rId45" w:anchor="APXHLDUDCOTA_ART4IMFE" w:history="1">
        <w:proofErr w:type="gramStart"/>
        <w:r w:rsidR="00825AA8" w:rsidRPr="00825AA8">
          <w:rPr>
            <w:rFonts w:ascii="Arial" w:eastAsia="Times New Roman" w:hAnsi="Arial" w:cs="Arial"/>
            <w:color w:val="822223"/>
            <w:sz w:val="19"/>
            <w:szCs w:val="19"/>
            <w:u w:val="single"/>
            <w:vertAlign w:val="superscript"/>
          </w:rPr>
          <w:t>4</w:t>
        </w:r>
      </w:hyperlink>
      <w:r w:rsidR="00825AA8" w:rsidRPr="00825AA8">
        <w:rPr>
          <w:rFonts w:ascii="Arial" w:eastAsia="Times New Roman" w:hAnsi="Arial" w:cs="Arial"/>
          <w:color w:val="000000"/>
          <w:sz w:val="19"/>
          <w:szCs w:val="19"/>
          <w:bdr w:val="none" w:sz="0" w:space="0" w:color="auto" w:frame="1"/>
          <w:vertAlign w:val="superscript"/>
        </w:rPr>
        <w:t xml:space="preserve"> </w:t>
      </w:r>
      <w:r w:rsidR="00825AA8" w:rsidRPr="00825AA8">
        <w:rPr>
          <w:rFonts w:ascii="Arial" w:eastAsia="Times New Roman" w:hAnsi="Arial" w:cs="Arial"/>
          <w:b/>
          <w:bCs/>
          <w:color w:val="000000"/>
          <w:sz w:val="19"/>
          <w:szCs w:val="19"/>
          <w:bdr w:val="none" w:sz="0" w:space="0" w:color="auto" w:frame="1"/>
        </w:rPr>
        <w:t>Zoned Height of Building</w:t>
      </w:r>
      <w:r w:rsidR="00825AA8" w:rsidRPr="00825AA8">
        <w:rPr>
          <w:rFonts w:ascii="Arial" w:eastAsia="Times New Roman" w:hAnsi="Arial" w:cs="Arial"/>
          <w:color w:val="000000"/>
          <w:sz w:val="19"/>
          <w:szCs w:val="19"/>
          <w:bdr w:val="none" w:sz="0" w:space="0" w:color="auto" w:frame="1"/>
        </w:rPr>
        <w:t>.</w:t>
      </w:r>
      <w:proofErr w:type="gramEnd"/>
      <w:r w:rsidR="00825AA8"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3.</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Exceptions to Dimensional Requirements:</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a</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For infill </w:t>
      </w:r>
      <w:r w:rsidRPr="00825AA8">
        <w:rPr>
          <w:rFonts w:ascii="Arial" w:eastAsia="Times New Roman" w:hAnsi="Arial" w:cs="Arial"/>
          <w:b/>
          <w:bCs/>
          <w:color w:val="000000"/>
          <w:sz w:val="19"/>
          <w:szCs w:val="19"/>
          <w:bdr w:val="none" w:sz="0" w:space="0" w:color="auto" w:frame="1"/>
        </w:rPr>
        <w:t>lots</w:t>
      </w:r>
      <w:r w:rsidRPr="00825AA8">
        <w:rPr>
          <w:rFonts w:ascii="Arial" w:eastAsia="Times New Roman" w:hAnsi="Arial" w:cs="Arial"/>
          <w:color w:val="000000"/>
          <w:sz w:val="19"/>
          <w:szCs w:val="19"/>
          <w:bdr w:val="none" w:sz="0" w:space="0" w:color="auto" w:frame="1"/>
        </w:rPr>
        <w:t xml:space="preserve">, the minimum front and side </w:t>
      </w:r>
      <w:r w:rsidRPr="00825AA8">
        <w:rPr>
          <w:rFonts w:ascii="Arial" w:eastAsia="Times New Roman" w:hAnsi="Arial" w:cs="Arial"/>
          <w:b/>
          <w:bCs/>
          <w:color w:val="000000"/>
          <w:sz w:val="19"/>
          <w:szCs w:val="19"/>
          <w:bdr w:val="none" w:sz="0" w:space="0" w:color="auto" w:frame="1"/>
        </w:rPr>
        <w:t>setbacks</w:t>
      </w:r>
      <w:r w:rsidRPr="00825AA8">
        <w:rPr>
          <w:rFonts w:ascii="Arial" w:eastAsia="Times New Roman" w:hAnsi="Arial" w:cs="Arial"/>
          <w:color w:val="000000"/>
          <w:sz w:val="19"/>
          <w:szCs w:val="19"/>
          <w:bdr w:val="none" w:sz="0" w:space="0" w:color="auto" w:frame="1"/>
        </w:rPr>
        <w:t xml:space="preserve"> shall be equal to the average </w:t>
      </w:r>
      <w:r w:rsidRPr="00825AA8">
        <w:rPr>
          <w:rFonts w:ascii="Arial" w:eastAsia="Times New Roman" w:hAnsi="Arial" w:cs="Arial"/>
          <w:b/>
          <w:bCs/>
          <w:color w:val="000000"/>
          <w:sz w:val="19"/>
          <w:szCs w:val="19"/>
          <w:bdr w:val="none" w:sz="0" w:space="0" w:color="auto" w:frame="1"/>
        </w:rPr>
        <w:t>setback</w:t>
      </w:r>
      <w:r w:rsidRPr="00825AA8">
        <w:rPr>
          <w:rFonts w:ascii="Arial" w:eastAsia="Times New Roman" w:hAnsi="Arial" w:cs="Arial"/>
          <w:color w:val="000000"/>
          <w:sz w:val="19"/>
          <w:szCs w:val="19"/>
          <w:bdr w:val="none" w:sz="0" w:space="0" w:color="auto" w:frame="1"/>
        </w:rPr>
        <w:t xml:space="preserve"> dimensions on </w:t>
      </w:r>
      <w:r w:rsidRPr="00825AA8">
        <w:rPr>
          <w:rFonts w:ascii="Arial" w:eastAsia="Times New Roman" w:hAnsi="Arial" w:cs="Arial"/>
          <w:b/>
          <w:bCs/>
          <w:color w:val="000000"/>
          <w:sz w:val="19"/>
          <w:szCs w:val="19"/>
          <w:bdr w:val="none" w:sz="0" w:space="0" w:color="auto" w:frame="1"/>
        </w:rPr>
        <w:t>lots</w:t>
      </w:r>
      <w:r w:rsidRPr="00825AA8">
        <w:rPr>
          <w:rFonts w:ascii="Arial" w:eastAsia="Times New Roman" w:hAnsi="Arial" w:cs="Arial"/>
          <w:color w:val="000000"/>
          <w:sz w:val="19"/>
          <w:szCs w:val="19"/>
          <w:bdr w:val="none" w:sz="0" w:space="0" w:color="auto" w:frame="1"/>
        </w:rPr>
        <w:t xml:space="preserve"> within 500 feet.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b</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A zero side </w:t>
      </w:r>
      <w:r w:rsidRPr="00825AA8">
        <w:rPr>
          <w:rFonts w:ascii="Arial" w:eastAsia="Times New Roman" w:hAnsi="Arial" w:cs="Arial"/>
          <w:b/>
          <w:bCs/>
          <w:color w:val="000000"/>
          <w:sz w:val="19"/>
          <w:szCs w:val="19"/>
          <w:bdr w:val="none" w:sz="0" w:space="0" w:color="auto" w:frame="1"/>
        </w:rPr>
        <w:t>setback</w:t>
      </w:r>
      <w:r w:rsidRPr="00825AA8">
        <w:rPr>
          <w:rFonts w:ascii="Arial" w:eastAsia="Times New Roman" w:hAnsi="Arial" w:cs="Arial"/>
          <w:color w:val="000000"/>
          <w:sz w:val="19"/>
          <w:szCs w:val="19"/>
          <w:bdr w:val="none" w:sz="0" w:space="0" w:color="auto" w:frame="1"/>
        </w:rPr>
        <w:t xml:space="preserve"> is allowed for </w:t>
      </w:r>
      <w:proofErr w:type="spellStart"/>
      <w:r w:rsidRPr="00825AA8">
        <w:rPr>
          <w:rFonts w:ascii="Arial" w:eastAsia="Times New Roman" w:hAnsi="Arial" w:cs="Arial"/>
          <w:color w:val="000000"/>
          <w:sz w:val="19"/>
          <w:szCs w:val="19"/>
          <w:bdr w:val="none" w:sz="0" w:space="0" w:color="auto" w:frame="1"/>
        </w:rPr>
        <w:t>Rowhouse</w:t>
      </w:r>
      <w:proofErr w:type="spellEnd"/>
      <w:r w:rsidRPr="00825AA8">
        <w:rPr>
          <w:rFonts w:ascii="Arial" w:eastAsia="Times New Roman" w:hAnsi="Arial" w:cs="Arial"/>
          <w:color w:val="000000"/>
          <w:sz w:val="19"/>
          <w:szCs w:val="19"/>
          <w:bdr w:val="none" w:sz="0" w:space="0" w:color="auto" w:frame="1"/>
        </w:rPr>
        <w:t xml:space="preserve">, Apartment, Mixed Use and Commercial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types, where permitted, if a shared wall, or party wall, is provided.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c</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Duplexes</w:t>
      </w:r>
      <w:r w:rsidRPr="00825AA8">
        <w:rPr>
          <w:rFonts w:ascii="Arial" w:eastAsia="Times New Roman" w:hAnsi="Arial" w:cs="Arial"/>
          <w:color w:val="000000"/>
          <w:sz w:val="19"/>
          <w:szCs w:val="19"/>
          <w:bdr w:val="none" w:sz="0" w:space="0" w:color="auto" w:frame="1"/>
        </w:rPr>
        <w:t xml:space="preserve">, where permitted, are subject to dimensional standards for a house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 but shall have a minimum of 1,000 square feet of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area per unit and a minimum </w:t>
      </w:r>
      <w:r w:rsidRPr="00825AA8">
        <w:rPr>
          <w:rFonts w:ascii="Arial" w:eastAsia="Times New Roman" w:hAnsi="Arial" w:cs="Arial"/>
          <w:b/>
          <w:bCs/>
          <w:color w:val="000000"/>
          <w:sz w:val="19"/>
          <w:szCs w:val="19"/>
          <w:bdr w:val="none" w:sz="0" w:space="0" w:color="auto" w:frame="1"/>
        </w:rPr>
        <w:t>lot</w:t>
      </w:r>
      <w:r w:rsidRPr="00825AA8">
        <w:rPr>
          <w:rFonts w:ascii="Arial" w:eastAsia="Times New Roman" w:hAnsi="Arial" w:cs="Arial"/>
          <w:color w:val="000000"/>
          <w:sz w:val="19"/>
          <w:szCs w:val="19"/>
          <w:bdr w:val="none" w:sz="0" w:space="0" w:color="auto" w:frame="1"/>
        </w:rPr>
        <w:t xml:space="preserve"> width of 80 feet.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lastRenderedPageBreak/>
        <w:t>d</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Two Family units, where permitted, are subject to dimensional standards for a </w:t>
      </w:r>
      <w:proofErr w:type="spellStart"/>
      <w:r w:rsidRPr="00825AA8">
        <w:rPr>
          <w:rFonts w:ascii="Arial" w:eastAsia="Times New Roman" w:hAnsi="Arial" w:cs="Arial"/>
          <w:color w:val="000000"/>
          <w:sz w:val="19"/>
          <w:szCs w:val="19"/>
          <w:bdr w:val="none" w:sz="0" w:space="0" w:color="auto" w:frame="1"/>
        </w:rPr>
        <w:t>rowhouse</w:t>
      </w:r>
      <w:proofErr w:type="spellEnd"/>
      <w:r w:rsidRPr="00825AA8">
        <w:rPr>
          <w:rFonts w:ascii="Arial" w:eastAsia="Times New Roman" w:hAnsi="Arial" w:cs="Arial"/>
          <w:color w:val="000000"/>
          <w:sz w:val="19"/>
          <w:szCs w:val="19"/>
          <w:bdr w:val="none" w:sz="0" w:space="0" w:color="auto" w:frame="1"/>
        </w:rPr>
        <w:t xml:space="preserve"> building type, but shall have a minimum of 1,000 square feet of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area per unit and a minimum </w:t>
      </w:r>
      <w:r w:rsidRPr="00825AA8">
        <w:rPr>
          <w:rFonts w:ascii="Arial" w:eastAsia="Times New Roman" w:hAnsi="Arial" w:cs="Arial"/>
          <w:b/>
          <w:bCs/>
          <w:color w:val="000000"/>
          <w:sz w:val="19"/>
          <w:szCs w:val="19"/>
          <w:bdr w:val="none" w:sz="0" w:space="0" w:color="auto" w:frame="1"/>
        </w:rPr>
        <w:t>lot</w:t>
      </w:r>
      <w:r w:rsidRPr="00825AA8">
        <w:rPr>
          <w:rFonts w:ascii="Arial" w:eastAsia="Times New Roman" w:hAnsi="Arial" w:cs="Arial"/>
          <w:color w:val="000000"/>
          <w:sz w:val="19"/>
          <w:szCs w:val="19"/>
          <w:bdr w:val="none" w:sz="0" w:space="0" w:color="auto" w:frame="1"/>
        </w:rPr>
        <w:t xml:space="preserve"> width of 40 feet per unit.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e</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Setback</w:t>
      </w:r>
      <w:r w:rsidRPr="00825AA8">
        <w:rPr>
          <w:rFonts w:ascii="Arial" w:eastAsia="Times New Roman" w:hAnsi="Arial" w:cs="Arial"/>
          <w:color w:val="000000"/>
          <w:sz w:val="19"/>
          <w:szCs w:val="19"/>
          <w:bdr w:val="none" w:sz="0" w:space="0" w:color="auto" w:frame="1"/>
        </w:rPr>
        <w:t xml:space="preserve"> Encroachments: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spellStart"/>
      <w:proofErr w:type="gramStart"/>
      <w:r w:rsidRPr="00825AA8">
        <w:rPr>
          <w:rFonts w:ascii="Arial" w:eastAsia="Times New Roman" w:hAnsi="Arial" w:cs="Arial"/>
          <w:color w:val="000000"/>
          <w:sz w:val="19"/>
          <w:szCs w:val="19"/>
          <w:bdr w:val="none" w:sz="0" w:space="0" w:color="auto" w:frame="1"/>
        </w:rPr>
        <w:t>i</w:t>
      </w:r>
      <w:proofErr w:type="spellEnd"/>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Front porches in the </w:t>
      </w:r>
      <w:proofErr w:type="spellStart"/>
      <w:r w:rsidRPr="00825AA8">
        <w:rPr>
          <w:rFonts w:ascii="Arial" w:eastAsia="Times New Roman" w:hAnsi="Arial" w:cs="Arial"/>
          <w:color w:val="000000"/>
          <w:sz w:val="19"/>
          <w:szCs w:val="19"/>
          <w:bdr w:val="none" w:sz="0" w:space="0" w:color="auto" w:frame="1"/>
        </w:rPr>
        <w:t>GTMUD</w:t>
      </w:r>
      <w:proofErr w:type="spellEnd"/>
      <w:r w:rsidRPr="00825AA8">
        <w:rPr>
          <w:rFonts w:ascii="Arial" w:eastAsia="Times New Roman" w:hAnsi="Arial" w:cs="Arial"/>
          <w:color w:val="000000"/>
          <w:sz w:val="19"/>
          <w:szCs w:val="19"/>
          <w:bdr w:val="none" w:sz="0" w:space="0" w:color="auto" w:frame="1"/>
        </w:rPr>
        <w:t xml:space="preserve"> - R </w:t>
      </w:r>
      <w:proofErr w:type="spellStart"/>
      <w:r w:rsidRPr="00825AA8">
        <w:rPr>
          <w:rFonts w:ascii="Arial" w:eastAsia="Times New Roman" w:hAnsi="Arial" w:cs="Arial"/>
          <w:color w:val="000000"/>
          <w:sz w:val="19"/>
          <w:szCs w:val="19"/>
          <w:bdr w:val="none" w:sz="0" w:space="0" w:color="auto" w:frame="1"/>
        </w:rPr>
        <w:t>subdistrict</w:t>
      </w:r>
      <w:proofErr w:type="spellEnd"/>
      <w:r w:rsidRPr="00825AA8">
        <w:rPr>
          <w:rFonts w:ascii="Arial" w:eastAsia="Times New Roman" w:hAnsi="Arial" w:cs="Arial"/>
          <w:color w:val="000000"/>
          <w:sz w:val="19"/>
          <w:szCs w:val="19"/>
          <w:bdr w:val="none" w:sz="0" w:space="0" w:color="auto" w:frame="1"/>
        </w:rPr>
        <w:t xml:space="preserve"> that comply with the design criteria of</w:t>
      </w:r>
      <w:hyperlink r:id="rId46" w:anchor="CH4SIDEDEST_4.02.00SIDEST_4.02.16DESTDEBAGATRREAR" w:history="1">
        <w:r w:rsidRPr="00825AA8">
          <w:rPr>
            <w:rFonts w:ascii="Arial" w:eastAsia="Times New Roman" w:hAnsi="Arial" w:cs="Arial"/>
            <w:color w:val="822223"/>
            <w:sz w:val="19"/>
            <w:szCs w:val="19"/>
            <w:u w:val="single"/>
          </w:rPr>
          <w:t xml:space="preserve"> section 4.02.16</w:t>
        </w:r>
      </w:hyperlink>
      <w:r w:rsidRPr="00825AA8">
        <w:rPr>
          <w:rFonts w:ascii="Arial" w:eastAsia="Times New Roman" w:hAnsi="Arial" w:cs="Arial"/>
          <w:color w:val="000000"/>
          <w:sz w:val="19"/>
          <w:szCs w:val="19"/>
          <w:bdr w:val="none" w:sz="0" w:space="0" w:color="auto" w:frame="1"/>
        </w:rPr>
        <w:t xml:space="preserve"> D.4.d. are permitted to encroach into the front </w:t>
      </w:r>
      <w:r w:rsidRPr="00825AA8">
        <w:rPr>
          <w:rFonts w:ascii="Arial" w:eastAsia="Times New Roman" w:hAnsi="Arial" w:cs="Arial"/>
          <w:b/>
          <w:bCs/>
          <w:color w:val="000000"/>
          <w:sz w:val="19"/>
          <w:szCs w:val="19"/>
          <w:bdr w:val="none" w:sz="0" w:space="0" w:color="auto" w:frame="1"/>
        </w:rPr>
        <w:t>setback</w:t>
      </w:r>
      <w:r w:rsidRPr="00825AA8">
        <w:rPr>
          <w:rFonts w:ascii="Arial" w:eastAsia="Times New Roman" w:hAnsi="Arial" w:cs="Arial"/>
          <w:color w:val="000000"/>
          <w:sz w:val="19"/>
          <w:szCs w:val="19"/>
          <w:bdr w:val="none" w:sz="0" w:space="0" w:color="auto" w:frame="1"/>
        </w:rPr>
        <w:t xml:space="preserve"> up to 7 feet, with an additional 3 feet encroachment for entry stairs.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ii</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Arcades, </w:t>
      </w:r>
      <w:r w:rsidRPr="00825AA8">
        <w:rPr>
          <w:rFonts w:ascii="Arial" w:eastAsia="Times New Roman" w:hAnsi="Arial" w:cs="Arial"/>
          <w:b/>
          <w:bCs/>
          <w:color w:val="000000"/>
          <w:sz w:val="19"/>
          <w:szCs w:val="19"/>
          <w:bdr w:val="none" w:sz="0" w:space="0" w:color="auto" w:frame="1"/>
        </w:rPr>
        <w:t>awnings</w:t>
      </w:r>
      <w:r w:rsidRPr="00825AA8">
        <w:rPr>
          <w:rFonts w:ascii="Arial" w:eastAsia="Times New Roman" w:hAnsi="Arial" w:cs="Arial"/>
          <w:color w:val="000000"/>
          <w:sz w:val="19"/>
          <w:szCs w:val="19"/>
          <w:bdr w:val="none" w:sz="0" w:space="0" w:color="auto" w:frame="1"/>
        </w:rPr>
        <w:t xml:space="preserve">, stairs and raised doorways are permitted to encroach into the front </w:t>
      </w:r>
      <w:r w:rsidRPr="00825AA8">
        <w:rPr>
          <w:rFonts w:ascii="Arial" w:eastAsia="Times New Roman" w:hAnsi="Arial" w:cs="Arial"/>
          <w:b/>
          <w:bCs/>
          <w:color w:val="000000"/>
          <w:sz w:val="19"/>
          <w:szCs w:val="19"/>
          <w:bdr w:val="none" w:sz="0" w:space="0" w:color="auto" w:frame="1"/>
        </w:rPr>
        <w:t>setback</w:t>
      </w:r>
      <w:r w:rsidRPr="00825AA8">
        <w:rPr>
          <w:rFonts w:ascii="Arial" w:eastAsia="Times New Roman" w:hAnsi="Arial" w:cs="Arial"/>
          <w:color w:val="000000"/>
          <w:sz w:val="19"/>
          <w:szCs w:val="19"/>
          <w:bdr w:val="none" w:sz="0" w:space="0" w:color="auto" w:frame="1"/>
        </w:rPr>
        <w:t xml:space="preserve"> up to 5 feet.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iii</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Bay windows may project up to 2 feet into any required </w:t>
      </w:r>
      <w:r w:rsidRPr="00825AA8">
        <w:rPr>
          <w:rFonts w:ascii="Arial" w:eastAsia="Times New Roman" w:hAnsi="Arial" w:cs="Arial"/>
          <w:b/>
          <w:bCs/>
          <w:color w:val="000000"/>
          <w:sz w:val="19"/>
          <w:szCs w:val="19"/>
          <w:bdr w:val="none" w:sz="0" w:space="0" w:color="auto" w:frame="1"/>
        </w:rPr>
        <w:t>setback</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iv</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Uncovered porches and stoops that do not exceed an average finished height above </w:t>
      </w:r>
      <w:r w:rsidRPr="00825AA8">
        <w:rPr>
          <w:rFonts w:ascii="Arial" w:eastAsia="Times New Roman" w:hAnsi="Arial" w:cs="Arial"/>
          <w:b/>
          <w:bCs/>
          <w:color w:val="000000"/>
          <w:sz w:val="19"/>
          <w:szCs w:val="19"/>
          <w:bdr w:val="none" w:sz="0" w:space="0" w:color="auto" w:frame="1"/>
        </w:rPr>
        <w:t>grade</w:t>
      </w:r>
      <w:r w:rsidRPr="00825AA8">
        <w:rPr>
          <w:rFonts w:ascii="Arial" w:eastAsia="Times New Roman" w:hAnsi="Arial" w:cs="Arial"/>
          <w:color w:val="000000"/>
          <w:sz w:val="19"/>
          <w:szCs w:val="19"/>
          <w:bdr w:val="none" w:sz="0" w:space="0" w:color="auto" w:frame="1"/>
        </w:rPr>
        <w:t xml:space="preserve"> of 36 inches may project into any required </w:t>
      </w:r>
      <w:r w:rsidRPr="00825AA8">
        <w:rPr>
          <w:rFonts w:ascii="Arial" w:eastAsia="Times New Roman" w:hAnsi="Arial" w:cs="Arial"/>
          <w:b/>
          <w:bCs/>
          <w:color w:val="000000"/>
          <w:sz w:val="19"/>
          <w:szCs w:val="19"/>
          <w:bdr w:val="none" w:sz="0" w:space="0" w:color="auto" w:frame="1"/>
        </w:rPr>
        <w:t>setback</w:t>
      </w:r>
      <w:r w:rsidRPr="00825AA8">
        <w:rPr>
          <w:rFonts w:ascii="Arial" w:eastAsia="Times New Roman" w:hAnsi="Arial" w:cs="Arial"/>
          <w:color w:val="000000"/>
          <w:sz w:val="19"/>
          <w:szCs w:val="19"/>
          <w:bdr w:val="none" w:sz="0" w:space="0" w:color="auto" w:frame="1"/>
        </w:rPr>
        <w:t xml:space="preserve"> up to 5 feet from the property line.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v</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Handicap ramps installed on a residential </w:t>
      </w:r>
      <w:r w:rsidRPr="00825AA8">
        <w:rPr>
          <w:rFonts w:ascii="Arial" w:eastAsia="Times New Roman" w:hAnsi="Arial" w:cs="Arial"/>
          <w:b/>
          <w:bCs/>
          <w:color w:val="000000"/>
          <w:sz w:val="19"/>
          <w:szCs w:val="19"/>
          <w:bdr w:val="none" w:sz="0" w:space="0" w:color="auto" w:frame="1"/>
        </w:rPr>
        <w:t>structure</w:t>
      </w:r>
      <w:r w:rsidRPr="00825AA8">
        <w:rPr>
          <w:rFonts w:ascii="Arial" w:eastAsia="Times New Roman" w:hAnsi="Arial" w:cs="Arial"/>
          <w:color w:val="000000"/>
          <w:sz w:val="19"/>
          <w:szCs w:val="19"/>
          <w:bdr w:val="none" w:sz="0" w:space="0" w:color="auto" w:frame="1"/>
        </w:rPr>
        <w:t xml:space="preserve"> to provide access for a disabled resident may encroach into the front </w:t>
      </w:r>
      <w:r w:rsidRPr="00825AA8">
        <w:rPr>
          <w:rFonts w:ascii="Arial" w:eastAsia="Times New Roman" w:hAnsi="Arial" w:cs="Arial"/>
          <w:b/>
          <w:bCs/>
          <w:color w:val="000000"/>
          <w:sz w:val="19"/>
          <w:szCs w:val="19"/>
          <w:bdr w:val="none" w:sz="0" w:space="0" w:color="auto" w:frame="1"/>
        </w:rPr>
        <w:t>setback</w:t>
      </w:r>
      <w:r w:rsidRPr="00825AA8">
        <w:rPr>
          <w:rFonts w:ascii="Arial" w:eastAsia="Times New Roman" w:hAnsi="Arial" w:cs="Arial"/>
          <w:color w:val="000000"/>
          <w:sz w:val="19"/>
          <w:szCs w:val="19"/>
          <w:bdr w:val="none" w:sz="0" w:space="0" w:color="auto" w:frame="1"/>
        </w:rPr>
        <w:t xml:space="preserve">, unless it can be provided at another entry point.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vi</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Accessory structures</w:t>
      </w:r>
      <w:r w:rsidRPr="00825AA8">
        <w:rPr>
          <w:rFonts w:ascii="Arial" w:eastAsia="Times New Roman" w:hAnsi="Arial" w:cs="Arial"/>
          <w:color w:val="000000"/>
          <w:sz w:val="19"/>
          <w:szCs w:val="19"/>
          <w:bdr w:val="none" w:sz="0" w:space="0" w:color="auto" w:frame="1"/>
        </w:rPr>
        <w:t xml:space="preserve"> may encroach into the </w:t>
      </w:r>
      <w:r w:rsidRPr="00825AA8">
        <w:rPr>
          <w:rFonts w:ascii="Arial" w:eastAsia="Times New Roman" w:hAnsi="Arial" w:cs="Arial"/>
          <w:b/>
          <w:bCs/>
          <w:color w:val="000000"/>
          <w:sz w:val="19"/>
          <w:szCs w:val="19"/>
          <w:bdr w:val="none" w:sz="0" w:space="0" w:color="auto" w:frame="1"/>
        </w:rPr>
        <w:t>setbacks</w:t>
      </w:r>
      <w:r w:rsidRPr="00825AA8">
        <w:rPr>
          <w:rFonts w:ascii="Arial" w:eastAsia="Times New Roman" w:hAnsi="Arial" w:cs="Arial"/>
          <w:color w:val="000000"/>
          <w:sz w:val="19"/>
          <w:szCs w:val="19"/>
          <w:bdr w:val="none" w:sz="0" w:space="0" w:color="auto" w:frame="1"/>
        </w:rPr>
        <w:t xml:space="preserve"> as provided in</w:t>
      </w:r>
      <w:hyperlink r:id="rId47" w:anchor="CH4SIDEDEST_4.02.00SIDEST_4.02.16DESTDEBAGATRREAR" w:history="1">
        <w:r w:rsidRPr="00825AA8">
          <w:rPr>
            <w:rFonts w:ascii="Arial" w:eastAsia="Times New Roman" w:hAnsi="Arial" w:cs="Arial"/>
            <w:color w:val="822223"/>
            <w:sz w:val="19"/>
            <w:szCs w:val="19"/>
            <w:u w:val="single"/>
          </w:rPr>
          <w:t xml:space="preserve"> section 4.02.16</w:t>
        </w:r>
      </w:hyperlink>
      <w:r w:rsidRPr="00825AA8">
        <w:rPr>
          <w:rFonts w:ascii="Arial" w:eastAsia="Times New Roman" w:hAnsi="Arial" w:cs="Arial"/>
          <w:color w:val="000000"/>
          <w:sz w:val="19"/>
          <w:szCs w:val="19"/>
          <w:bdr w:val="none" w:sz="0" w:space="0" w:color="auto" w:frame="1"/>
        </w:rPr>
        <w:t xml:space="preserve"> C.2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vii</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Non-structural </w:t>
      </w:r>
      <w:r w:rsidRPr="00825AA8">
        <w:rPr>
          <w:rFonts w:ascii="Arial" w:eastAsia="Times New Roman" w:hAnsi="Arial" w:cs="Arial"/>
          <w:b/>
          <w:bCs/>
          <w:color w:val="000000"/>
          <w:sz w:val="19"/>
          <w:szCs w:val="19"/>
          <w:bdr w:val="none" w:sz="0" w:space="0" w:color="auto" w:frame="1"/>
        </w:rPr>
        <w:t>accessory uses</w:t>
      </w:r>
      <w:r w:rsidRPr="00825AA8">
        <w:rPr>
          <w:rFonts w:ascii="Arial" w:eastAsia="Times New Roman" w:hAnsi="Arial" w:cs="Arial"/>
          <w:color w:val="000000"/>
          <w:sz w:val="19"/>
          <w:szCs w:val="19"/>
          <w:bdr w:val="none" w:sz="0" w:space="0" w:color="auto" w:frame="1"/>
        </w:rPr>
        <w:t xml:space="preserve">, such as HVAC, mechanical equipment, rain barrels, cisterns and solar panels, may encroach into the side and rear </w:t>
      </w:r>
      <w:r w:rsidRPr="00825AA8">
        <w:rPr>
          <w:rFonts w:ascii="Arial" w:eastAsia="Times New Roman" w:hAnsi="Arial" w:cs="Arial"/>
          <w:b/>
          <w:bCs/>
          <w:color w:val="000000"/>
          <w:sz w:val="19"/>
          <w:szCs w:val="19"/>
          <w:bdr w:val="none" w:sz="0" w:space="0" w:color="auto" w:frame="1"/>
        </w:rPr>
        <w:t>setback</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f</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Height limitations shall not apply to church spires, belfries, cupolas, and domes not intended for human occupancy, monuments, transmission towers, chimneys, smokestacks, flagpoles, masts and </w:t>
      </w:r>
      <w:r w:rsidRPr="00825AA8">
        <w:rPr>
          <w:rFonts w:ascii="Arial" w:eastAsia="Times New Roman" w:hAnsi="Arial" w:cs="Arial"/>
          <w:b/>
          <w:bCs/>
          <w:color w:val="000000"/>
          <w:sz w:val="19"/>
          <w:szCs w:val="19"/>
          <w:bdr w:val="none" w:sz="0" w:space="0" w:color="auto" w:frame="1"/>
        </w:rPr>
        <w:t>antennas</w:t>
      </w:r>
      <w:r w:rsidRPr="00825AA8">
        <w:rPr>
          <w:rFonts w:ascii="Arial" w:eastAsia="Times New Roman" w:hAnsi="Arial" w:cs="Arial"/>
          <w:color w:val="000000"/>
          <w:sz w:val="19"/>
          <w:szCs w:val="19"/>
          <w:bdr w:val="none" w:sz="0" w:space="0" w:color="auto" w:frame="1"/>
        </w:rPr>
        <w:t xml:space="preserve">. Parapets on a flat roof can be no more than 5 feet in height. </w:t>
      </w:r>
    </w:p>
    <w:p w:rsidR="00825AA8" w:rsidRPr="00825AA8" w:rsidRDefault="00825AA8" w:rsidP="00825AA8">
      <w:pPr>
        <w:spacing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C.</w:t>
      </w:r>
    </w:p>
    <w:p w:rsidR="00825AA8" w:rsidRPr="00825AA8" w:rsidRDefault="00825AA8" w:rsidP="00825AA8">
      <w:pPr>
        <w:spacing w:before="48" w:after="0" w:line="312" w:lineRule="atLeast"/>
        <w:ind w:left="144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Additional Standards for Specific Uses.</w:t>
      </w:r>
      <w:proofErr w:type="gramEnd"/>
      <w:r w:rsidRPr="00825AA8">
        <w:rPr>
          <w:rFonts w:ascii="Arial" w:eastAsia="Times New Roman" w:hAnsi="Arial" w:cs="Arial"/>
          <w:color w:val="000000"/>
          <w:sz w:val="19"/>
          <w:szCs w:val="19"/>
          <w:bdr w:val="none" w:sz="0" w:space="0" w:color="auto" w:frame="1"/>
        </w:rPr>
        <w:t xml:space="preserve"> Certain uses may be established, constructed, continued, and/or expanded provided they meet certain mitigating standards specific to their design and/or operation. These conditions ensure compatibility between land uses and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types and minimize adverse impacts to surrounding properties.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1.</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b/>
          <w:bCs/>
          <w:color w:val="000000"/>
          <w:sz w:val="19"/>
          <w:szCs w:val="19"/>
          <w:bdr w:val="none" w:sz="0" w:space="0" w:color="auto" w:frame="1"/>
        </w:rPr>
        <w:t>Accessory Parking Zones.</w:t>
      </w:r>
      <w:proofErr w:type="gramEnd"/>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a</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Lots adjacent</w:t>
      </w:r>
      <w:r w:rsidRPr="00825AA8">
        <w:rPr>
          <w:rFonts w:ascii="Arial" w:eastAsia="Times New Roman" w:hAnsi="Arial" w:cs="Arial"/>
          <w:color w:val="000000"/>
          <w:sz w:val="19"/>
          <w:szCs w:val="19"/>
          <w:bdr w:val="none" w:sz="0" w:space="0" w:color="auto" w:frame="1"/>
        </w:rPr>
        <w:t xml:space="preserve"> to the Neighborhood Commercial (</w:t>
      </w:r>
      <w:proofErr w:type="spellStart"/>
      <w:r w:rsidRPr="00825AA8">
        <w:rPr>
          <w:rFonts w:ascii="Arial" w:eastAsia="Times New Roman" w:hAnsi="Arial" w:cs="Arial"/>
          <w:color w:val="000000"/>
          <w:sz w:val="19"/>
          <w:szCs w:val="19"/>
          <w:bdr w:val="none" w:sz="0" w:space="0" w:color="auto" w:frame="1"/>
        </w:rPr>
        <w:t>BMUD</w:t>
      </w:r>
      <w:proofErr w:type="spellEnd"/>
      <w:r w:rsidRPr="00825AA8">
        <w:rPr>
          <w:rFonts w:ascii="Arial" w:eastAsia="Times New Roman" w:hAnsi="Arial" w:cs="Arial"/>
          <w:color w:val="000000"/>
          <w:sz w:val="19"/>
          <w:szCs w:val="19"/>
          <w:bdr w:val="none" w:sz="0" w:space="0" w:color="auto" w:frame="1"/>
        </w:rPr>
        <w:t>-NC), Waterfront (</w:t>
      </w:r>
      <w:proofErr w:type="spellStart"/>
      <w:r w:rsidRPr="00825AA8">
        <w:rPr>
          <w:rFonts w:ascii="Arial" w:eastAsia="Times New Roman" w:hAnsi="Arial" w:cs="Arial"/>
          <w:color w:val="000000"/>
          <w:sz w:val="19"/>
          <w:szCs w:val="19"/>
          <w:bdr w:val="none" w:sz="0" w:space="0" w:color="auto" w:frame="1"/>
        </w:rPr>
        <w:t>BMUD</w:t>
      </w:r>
      <w:proofErr w:type="spellEnd"/>
      <w:r w:rsidRPr="00825AA8">
        <w:rPr>
          <w:rFonts w:ascii="Arial" w:eastAsia="Times New Roman" w:hAnsi="Arial" w:cs="Arial"/>
          <w:color w:val="000000"/>
          <w:sz w:val="19"/>
          <w:szCs w:val="19"/>
          <w:bdr w:val="none" w:sz="0" w:space="0" w:color="auto" w:frame="1"/>
        </w:rPr>
        <w:t>-W) and Mixed Use (</w:t>
      </w:r>
      <w:proofErr w:type="spellStart"/>
      <w:r w:rsidRPr="00825AA8">
        <w:rPr>
          <w:rFonts w:ascii="Arial" w:eastAsia="Times New Roman" w:hAnsi="Arial" w:cs="Arial"/>
          <w:color w:val="000000"/>
          <w:sz w:val="19"/>
          <w:szCs w:val="19"/>
          <w:bdr w:val="none" w:sz="0" w:space="0" w:color="auto" w:frame="1"/>
        </w:rPr>
        <w:t>GTMUD-MXD</w:t>
      </w:r>
      <w:proofErr w:type="spellEnd"/>
      <w:r w:rsidRPr="00825AA8">
        <w:rPr>
          <w:rFonts w:ascii="Arial" w:eastAsia="Times New Roman" w:hAnsi="Arial" w:cs="Arial"/>
          <w:color w:val="000000"/>
          <w:sz w:val="19"/>
          <w:szCs w:val="19"/>
          <w:bdr w:val="none" w:sz="0" w:space="0" w:color="auto" w:frame="1"/>
        </w:rPr>
        <w:t xml:space="preserve">) </w:t>
      </w:r>
      <w:proofErr w:type="spellStart"/>
      <w:r w:rsidRPr="00825AA8">
        <w:rPr>
          <w:rFonts w:ascii="Arial" w:eastAsia="Times New Roman" w:hAnsi="Arial" w:cs="Arial"/>
          <w:color w:val="000000"/>
          <w:sz w:val="19"/>
          <w:szCs w:val="19"/>
          <w:bdr w:val="none" w:sz="0" w:space="0" w:color="auto" w:frame="1"/>
        </w:rPr>
        <w:t>Subdistricts</w:t>
      </w:r>
      <w:proofErr w:type="spellEnd"/>
      <w:r w:rsidRPr="00825AA8">
        <w:rPr>
          <w:rFonts w:ascii="Arial" w:eastAsia="Times New Roman" w:hAnsi="Arial" w:cs="Arial"/>
          <w:color w:val="000000"/>
          <w:sz w:val="19"/>
          <w:szCs w:val="19"/>
          <w:bdr w:val="none" w:sz="0" w:space="0" w:color="auto" w:frame="1"/>
        </w:rPr>
        <w:t xml:space="preserve">, designated </w:t>
      </w:r>
      <w:r w:rsidRPr="00825AA8">
        <w:rPr>
          <w:rFonts w:ascii="Arial" w:eastAsia="Times New Roman" w:hAnsi="Arial" w:cs="Arial"/>
          <w:b/>
          <w:bCs/>
          <w:color w:val="000000"/>
          <w:sz w:val="19"/>
          <w:szCs w:val="19"/>
          <w:bdr w:val="none" w:sz="0" w:space="0" w:color="auto" w:frame="1"/>
        </w:rPr>
        <w:t>Accessory Parking Zoning (</w:t>
      </w:r>
      <w:proofErr w:type="spellStart"/>
      <w:r w:rsidRPr="00825AA8">
        <w:rPr>
          <w:rFonts w:ascii="Arial" w:eastAsia="Times New Roman" w:hAnsi="Arial" w:cs="Arial"/>
          <w:b/>
          <w:bCs/>
          <w:color w:val="000000"/>
          <w:sz w:val="19"/>
          <w:szCs w:val="19"/>
          <w:bdr w:val="none" w:sz="0" w:space="0" w:color="auto" w:frame="1"/>
        </w:rPr>
        <w:t>APZ</w:t>
      </w:r>
      <w:proofErr w:type="spellEnd"/>
      <w:r w:rsidRPr="00825AA8">
        <w:rPr>
          <w:rFonts w:ascii="Arial" w:eastAsia="Times New Roman" w:hAnsi="Arial" w:cs="Arial"/>
          <w:b/>
          <w:bCs/>
          <w:color w:val="000000"/>
          <w:sz w:val="19"/>
          <w:szCs w:val="19"/>
          <w:bdr w:val="none" w:sz="0" w:space="0" w:color="auto" w:frame="1"/>
        </w:rPr>
        <w:t>)</w:t>
      </w:r>
      <w:r w:rsidRPr="00825AA8">
        <w:rPr>
          <w:rFonts w:ascii="Arial" w:eastAsia="Times New Roman" w:hAnsi="Arial" w:cs="Arial"/>
          <w:color w:val="000000"/>
          <w:sz w:val="19"/>
          <w:szCs w:val="19"/>
          <w:bdr w:val="none" w:sz="0" w:space="0" w:color="auto" w:frame="1"/>
        </w:rPr>
        <w:t xml:space="preserve"> as </w:t>
      </w:r>
      <w:r w:rsidRPr="00825AA8">
        <w:rPr>
          <w:rFonts w:ascii="Arial" w:eastAsia="Times New Roman" w:hAnsi="Arial" w:cs="Arial"/>
          <w:color w:val="000000"/>
          <w:sz w:val="19"/>
          <w:szCs w:val="19"/>
          <w:bdr w:val="none" w:sz="0" w:space="0" w:color="auto" w:frame="1"/>
        </w:rPr>
        <w:lastRenderedPageBreak/>
        <w:t xml:space="preserve">identified on the Collier County Zoning Map, may be used for off </w:t>
      </w:r>
      <w:r w:rsidRPr="00825AA8">
        <w:rPr>
          <w:rFonts w:ascii="Arial" w:eastAsia="Times New Roman" w:hAnsi="Arial" w:cs="Arial"/>
          <w:b/>
          <w:bCs/>
          <w:color w:val="000000"/>
          <w:sz w:val="19"/>
          <w:szCs w:val="19"/>
          <w:bdr w:val="none" w:sz="0" w:space="0" w:color="auto" w:frame="1"/>
        </w:rPr>
        <w:t>street</w:t>
      </w:r>
      <w:r w:rsidRPr="00825AA8">
        <w:rPr>
          <w:rFonts w:ascii="Arial" w:eastAsia="Times New Roman" w:hAnsi="Arial" w:cs="Arial"/>
          <w:color w:val="000000"/>
          <w:sz w:val="19"/>
          <w:szCs w:val="19"/>
          <w:bdr w:val="none" w:sz="0" w:space="0" w:color="auto" w:frame="1"/>
        </w:rPr>
        <w:t xml:space="preserve"> parking or water retention and management areas, in the following manner: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spellStart"/>
      <w:proofErr w:type="gramStart"/>
      <w:r w:rsidRPr="00825AA8">
        <w:rPr>
          <w:rFonts w:ascii="Arial" w:eastAsia="Times New Roman" w:hAnsi="Arial" w:cs="Arial"/>
          <w:color w:val="000000"/>
          <w:sz w:val="19"/>
          <w:szCs w:val="19"/>
          <w:bdr w:val="none" w:sz="0" w:space="0" w:color="auto" w:frame="1"/>
        </w:rPr>
        <w:t>i</w:t>
      </w:r>
      <w:proofErr w:type="spellEnd"/>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As an </w:t>
      </w:r>
      <w:r w:rsidRPr="00825AA8">
        <w:rPr>
          <w:rFonts w:ascii="Arial" w:eastAsia="Times New Roman" w:hAnsi="Arial" w:cs="Arial"/>
          <w:b/>
          <w:bCs/>
          <w:color w:val="000000"/>
          <w:sz w:val="19"/>
          <w:szCs w:val="19"/>
          <w:bdr w:val="none" w:sz="0" w:space="0" w:color="auto" w:frame="1"/>
        </w:rPr>
        <w:t>accessory use</w:t>
      </w:r>
      <w:r w:rsidRPr="00825AA8">
        <w:rPr>
          <w:rFonts w:ascii="Arial" w:eastAsia="Times New Roman" w:hAnsi="Arial" w:cs="Arial"/>
          <w:color w:val="000000"/>
          <w:sz w:val="19"/>
          <w:szCs w:val="19"/>
          <w:bdr w:val="none" w:sz="0" w:space="0" w:color="auto" w:frame="1"/>
        </w:rPr>
        <w:t xml:space="preserve"> to an </w:t>
      </w:r>
      <w:r w:rsidRPr="00825AA8">
        <w:rPr>
          <w:rFonts w:ascii="Arial" w:eastAsia="Times New Roman" w:hAnsi="Arial" w:cs="Arial"/>
          <w:b/>
          <w:bCs/>
          <w:color w:val="000000"/>
          <w:sz w:val="19"/>
          <w:szCs w:val="19"/>
          <w:bdr w:val="none" w:sz="0" w:space="0" w:color="auto" w:frame="1"/>
        </w:rPr>
        <w:t>adjacent</w:t>
      </w:r>
      <w:r w:rsidRPr="00825AA8">
        <w:rPr>
          <w:rFonts w:ascii="Arial" w:eastAsia="Times New Roman" w:hAnsi="Arial" w:cs="Arial"/>
          <w:color w:val="000000"/>
          <w:sz w:val="19"/>
          <w:szCs w:val="19"/>
          <w:bdr w:val="none" w:sz="0" w:space="0" w:color="auto" w:frame="1"/>
        </w:rPr>
        <w:t xml:space="preserve"> non-residential </w:t>
      </w:r>
      <w:r w:rsidRPr="00825AA8">
        <w:rPr>
          <w:rFonts w:ascii="Arial" w:eastAsia="Times New Roman" w:hAnsi="Arial" w:cs="Arial"/>
          <w:b/>
          <w:bCs/>
          <w:color w:val="000000"/>
          <w:sz w:val="19"/>
          <w:szCs w:val="19"/>
          <w:bdr w:val="none" w:sz="0" w:space="0" w:color="auto" w:frame="1"/>
        </w:rPr>
        <w:t>principal use</w:t>
      </w:r>
      <w:r w:rsidRPr="00825AA8">
        <w:rPr>
          <w:rFonts w:ascii="Arial" w:eastAsia="Times New Roman" w:hAnsi="Arial" w:cs="Arial"/>
          <w:color w:val="000000"/>
          <w:sz w:val="19"/>
          <w:szCs w:val="19"/>
          <w:bdr w:val="none" w:sz="0" w:space="0" w:color="auto" w:frame="1"/>
        </w:rPr>
        <w:t xml:space="preserve"> under the same ownership or legal control; or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ii</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 xml:space="preserve">As a public parking lot designated as a </w:t>
      </w:r>
      <w:r w:rsidRPr="00825AA8">
        <w:rPr>
          <w:rFonts w:ascii="Arial" w:eastAsia="Times New Roman" w:hAnsi="Arial" w:cs="Arial"/>
          <w:b/>
          <w:bCs/>
          <w:color w:val="000000"/>
          <w:sz w:val="19"/>
          <w:szCs w:val="19"/>
          <w:bdr w:val="none" w:sz="0" w:space="0" w:color="auto" w:frame="1"/>
        </w:rPr>
        <w:t>principal use</w:t>
      </w:r>
      <w:r w:rsidRPr="00825AA8">
        <w:rPr>
          <w:rFonts w:ascii="Arial" w:eastAsia="Times New Roman" w:hAnsi="Arial" w:cs="Arial"/>
          <w:color w:val="000000"/>
          <w:sz w:val="19"/>
          <w:szCs w:val="19"/>
          <w:bdr w:val="none" w:sz="0" w:space="0" w:color="auto" w:frame="1"/>
        </w:rPr>
        <w:t>.</w:t>
      </w:r>
      <w:proofErr w:type="gramEnd"/>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b</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A </w:t>
      </w:r>
      <w:r w:rsidRPr="00825AA8">
        <w:rPr>
          <w:rFonts w:ascii="Arial" w:eastAsia="Times New Roman" w:hAnsi="Arial" w:cs="Arial"/>
          <w:b/>
          <w:bCs/>
          <w:color w:val="000000"/>
          <w:sz w:val="19"/>
          <w:szCs w:val="19"/>
          <w:bdr w:val="none" w:sz="0" w:space="0" w:color="auto" w:frame="1"/>
        </w:rPr>
        <w:t>buffer</w:t>
      </w:r>
      <w:r w:rsidRPr="00825AA8">
        <w:rPr>
          <w:rFonts w:ascii="Arial" w:eastAsia="Times New Roman" w:hAnsi="Arial" w:cs="Arial"/>
          <w:color w:val="000000"/>
          <w:sz w:val="19"/>
          <w:szCs w:val="19"/>
          <w:bdr w:val="none" w:sz="0" w:space="0" w:color="auto" w:frame="1"/>
        </w:rPr>
        <w:t xml:space="preserve"> must be provided between the </w:t>
      </w:r>
      <w:proofErr w:type="spellStart"/>
      <w:r w:rsidRPr="00825AA8">
        <w:rPr>
          <w:rFonts w:ascii="Arial" w:eastAsia="Times New Roman" w:hAnsi="Arial" w:cs="Arial"/>
          <w:b/>
          <w:bCs/>
          <w:color w:val="000000"/>
          <w:sz w:val="19"/>
          <w:szCs w:val="19"/>
          <w:bdr w:val="none" w:sz="0" w:space="0" w:color="auto" w:frame="1"/>
        </w:rPr>
        <w:t>APZ</w:t>
      </w:r>
      <w:proofErr w:type="spellEnd"/>
      <w:r w:rsidRPr="00825AA8">
        <w:rPr>
          <w:rFonts w:ascii="Arial" w:eastAsia="Times New Roman" w:hAnsi="Arial" w:cs="Arial"/>
          <w:color w:val="000000"/>
          <w:sz w:val="19"/>
          <w:szCs w:val="19"/>
          <w:bdr w:val="none" w:sz="0" w:space="0" w:color="auto" w:frame="1"/>
        </w:rPr>
        <w:t xml:space="preserve"> and </w:t>
      </w:r>
      <w:r w:rsidRPr="00825AA8">
        <w:rPr>
          <w:rFonts w:ascii="Arial" w:eastAsia="Times New Roman" w:hAnsi="Arial" w:cs="Arial"/>
          <w:b/>
          <w:bCs/>
          <w:color w:val="000000"/>
          <w:sz w:val="19"/>
          <w:szCs w:val="19"/>
          <w:bdr w:val="none" w:sz="0" w:space="0" w:color="auto" w:frame="1"/>
        </w:rPr>
        <w:t>adjacent</w:t>
      </w:r>
      <w:r w:rsidRPr="00825AA8">
        <w:rPr>
          <w:rFonts w:ascii="Arial" w:eastAsia="Times New Roman" w:hAnsi="Arial" w:cs="Arial"/>
          <w:color w:val="000000"/>
          <w:sz w:val="19"/>
          <w:szCs w:val="19"/>
          <w:bdr w:val="none" w:sz="0" w:space="0" w:color="auto" w:frame="1"/>
        </w:rPr>
        <w:t xml:space="preserve"> residential </w:t>
      </w:r>
      <w:r w:rsidRPr="00825AA8">
        <w:rPr>
          <w:rFonts w:ascii="Arial" w:eastAsia="Times New Roman" w:hAnsi="Arial" w:cs="Arial"/>
          <w:b/>
          <w:bCs/>
          <w:color w:val="000000"/>
          <w:sz w:val="19"/>
          <w:szCs w:val="19"/>
          <w:bdr w:val="none" w:sz="0" w:space="0" w:color="auto" w:frame="1"/>
        </w:rPr>
        <w:t>lots</w:t>
      </w:r>
      <w:r w:rsidRPr="00825AA8">
        <w:rPr>
          <w:rFonts w:ascii="Arial" w:eastAsia="Times New Roman" w:hAnsi="Arial" w:cs="Arial"/>
          <w:color w:val="000000"/>
          <w:sz w:val="19"/>
          <w:szCs w:val="19"/>
          <w:bdr w:val="none" w:sz="0" w:space="0" w:color="auto" w:frame="1"/>
        </w:rPr>
        <w:t xml:space="preserve"> as provided in</w:t>
      </w:r>
      <w:hyperlink r:id="rId48" w:anchor="CH4SIDEDEST_4.02.00SIDEST_4.02.16DESTDEBAGATRREAR" w:history="1">
        <w:r w:rsidRPr="00825AA8">
          <w:rPr>
            <w:rFonts w:ascii="Arial" w:eastAsia="Times New Roman" w:hAnsi="Arial" w:cs="Arial"/>
            <w:color w:val="822223"/>
            <w:sz w:val="19"/>
            <w:szCs w:val="19"/>
            <w:u w:val="single"/>
          </w:rPr>
          <w:t xml:space="preserve"> section 4.02.16</w:t>
        </w:r>
      </w:hyperlink>
      <w:r w:rsidRPr="00825AA8">
        <w:rPr>
          <w:rFonts w:ascii="Arial" w:eastAsia="Times New Roman" w:hAnsi="Arial" w:cs="Arial"/>
          <w:color w:val="000000"/>
          <w:sz w:val="19"/>
          <w:szCs w:val="19"/>
          <w:bdr w:val="none" w:sz="0" w:space="0" w:color="auto" w:frame="1"/>
        </w:rPr>
        <w:t xml:space="preserve"> E.2.a.i.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2.</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Accessory Uses</w:t>
      </w:r>
      <w:r w:rsidRPr="00825AA8">
        <w:rPr>
          <w:rFonts w:ascii="Arial" w:eastAsia="Times New Roman" w:hAnsi="Arial" w:cs="Arial"/>
          <w:color w:val="000000"/>
          <w:sz w:val="19"/>
          <w:szCs w:val="19"/>
          <w:bdr w:val="none" w:sz="0" w:space="0" w:color="auto" w:frame="1"/>
        </w:rPr>
        <w:t xml:space="preserve"> to Residential </w:t>
      </w:r>
      <w:r w:rsidRPr="00825AA8">
        <w:rPr>
          <w:rFonts w:ascii="Arial" w:eastAsia="Times New Roman" w:hAnsi="Arial" w:cs="Arial"/>
          <w:b/>
          <w:bCs/>
          <w:color w:val="000000"/>
          <w:sz w:val="19"/>
          <w:szCs w:val="19"/>
          <w:bdr w:val="none" w:sz="0" w:space="0" w:color="auto" w:frame="1"/>
        </w:rPr>
        <w:t>Structures</w:t>
      </w:r>
      <w:r w:rsidRPr="00825AA8">
        <w:rPr>
          <w:rFonts w:ascii="Arial" w:eastAsia="Times New Roman" w:hAnsi="Arial" w:cs="Arial"/>
          <w:color w:val="000000"/>
          <w:sz w:val="19"/>
          <w:szCs w:val="19"/>
          <w:bdr w:val="none" w:sz="0" w:space="0" w:color="auto" w:frame="1"/>
        </w:rPr>
        <w:t xml:space="preserve">. An </w:t>
      </w:r>
      <w:r w:rsidRPr="00825AA8">
        <w:rPr>
          <w:rFonts w:ascii="Arial" w:eastAsia="Times New Roman" w:hAnsi="Arial" w:cs="Arial"/>
          <w:b/>
          <w:bCs/>
          <w:color w:val="000000"/>
          <w:sz w:val="19"/>
          <w:szCs w:val="19"/>
          <w:bdr w:val="none" w:sz="0" w:space="0" w:color="auto" w:frame="1"/>
        </w:rPr>
        <w:t>accessory structure</w:t>
      </w:r>
      <w:r w:rsidRPr="00825AA8">
        <w:rPr>
          <w:rFonts w:ascii="Arial" w:eastAsia="Times New Roman" w:hAnsi="Arial" w:cs="Arial"/>
          <w:color w:val="000000"/>
          <w:sz w:val="19"/>
          <w:szCs w:val="19"/>
          <w:bdr w:val="none" w:sz="0" w:space="0" w:color="auto" w:frame="1"/>
        </w:rPr>
        <w:t xml:space="preserve"> located on the property and related to the primary residence (single-family detached only) for uses which include, but are not limited to: library, studio, workshop, playroom, </w:t>
      </w:r>
      <w:proofErr w:type="gramStart"/>
      <w:r w:rsidRPr="00825AA8">
        <w:rPr>
          <w:rFonts w:ascii="Arial" w:eastAsia="Times New Roman" w:hAnsi="Arial" w:cs="Arial"/>
          <w:color w:val="000000"/>
          <w:sz w:val="19"/>
          <w:szCs w:val="19"/>
          <w:bdr w:val="none" w:sz="0" w:space="0" w:color="auto" w:frame="1"/>
        </w:rPr>
        <w:t>screen</w:t>
      </w:r>
      <w:proofErr w:type="gramEnd"/>
      <w:r w:rsidRPr="00825AA8">
        <w:rPr>
          <w:rFonts w:ascii="Arial" w:eastAsia="Times New Roman" w:hAnsi="Arial" w:cs="Arial"/>
          <w:color w:val="000000"/>
          <w:sz w:val="19"/>
          <w:szCs w:val="19"/>
          <w:bdr w:val="none" w:sz="0" w:space="0" w:color="auto" w:frame="1"/>
        </w:rPr>
        <w:t xml:space="preserve"> enclosure, detached garage, swimming pool or </w:t>
      </w:r>
      <w:r w:rsidRPr="00825AA8">
        <w:rPr>
          <w:rFonts w:ascii="Arial" w:eastAsia="Times New Roman" w:hAnsi="Arial" w:cs="Arial"/>
          <w:b/>
          <w:bCs/>
          <w:color w:val="000000"/>
          <w:sz w:val="19"/>
          <w:szCs w:val="19"/>
          <w:bdr w:val="none" w:sz="0" w:space="0" w:color="auto" w:frame="1"/>
        </w:rPr>
        <w:t>guesthouse</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a</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Ownership of an </w:t>
      </w:r>
      <w:r w:rsidRPr="00825AA8">
        <w:rPr>
          <w:rFonts w:ascii="Arial" w:eastAsia="Times New Roman" w:hAnsi="Arial" w:cs="Arial"/>
          <w:b/>
          <w:bCs/>
          <w:color w:val="000000"/>
          <w:sz w:val="19"/>
          <w:szCs w:val="19"/>
          <w:bdr w:val="none" w:sz="0" w:space="0" w:color="auto" w:frame="1"/>
        </w:rPr>
        <w:t>accessory structure</w:t>
      </w:r>
      <w:r w:rsidRPr="00825AA8">
        <w:rPr>
          <w:rFonts w:ascii="Arial" w:eastAsia="Times New Roman" w:hAnsi="Arial" w:cs="Arial"/>
          <w:color w:val="000000"/>
          <w:sz w:val="19"/>
          <w:szCs w:val="19"/>
          <w:bdr w:val="none" w:sz="0" w:space="0" w:color="auto" w:frame="1"/>
        </w:rPr>
        <w:t xml:space="preserve"> shall not be transferred independently of the primary residence.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b</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Accessory building(s)</w:t>
      </w:r>
      <w:r w:rsidRPr="00825AA8">
        <w:rPr>
          <w:rFonts w:ascii="Arial" w:eastAsia="Times New Roman" w:hAnsi="Arial" w:cs="Arial"/>
          <w:color w:val="000000"/>
          <w:sz w:val="19"/>
          <w:szCs w:val="19"/>
          <w:bdr w:val="none" w:sz="0" w:space="0" w:color="auto" w:frame="1"/>
        </w:rPr>
        <w:t xml:space="preserve">, excluding swimming pools and screen enclosures, may be located on up to 30 percent of the side or rear </w:t>
      </w:r>
      <w:r w:rsidRPr="00825AA8">
        <w:rPr>
          <w:rFonts w:ascii="Arial" w:eastAsia="Times New Roman" w:hAnsi="Arial" w:cs="Arial"/>
          <w:b/>
          <w:bCs/>
          <w:color w:val="000000"/>
          <w:sz w:val="19"/>
          <w:szCs w:val="19"/>
          <w:bdr w:val="none" w:sz="0" w:space="0" w:color="auto" w:frame="1"/>
        </w:rPr>
        <w:t>yards</w:t>
      </w:r>
      <w:r w:rsidRPr="00825AA8">
        <w:rPr>
          <w:rFonts w:ascii="Arial" w:eastAsia="Times New Roman" w:hAnsi="Arial" w:cs="Arial"/>
          <w:color w:val="000000"/>
          <w:sz w:val="19"/>
          <w:szCs w:val="19"/>
          <w:bdr w:val="none" w:sz="0" w:space="0" w:color="auto" w:frame="1"/>
        </w:rPr>
        <w:t xml:space="preserve">. For the purposes of this provision, the </w:t>
      </w:r>
      <w:r w:rsidRPr="00825AA8">
        <w:rPr>
          <w:rFonts w:ascii="Arial" w:eastAsia="Times New Roman" w:hAnsi="Arial" w:cs="Arial"/>
          <w:b/>
          <w:bCs/>
          <w:color w:val="000000"/>
          <w:sz w:val="19"/>
          <w:szCs w:val="19"/>
          <w:bdr w:val="none" w:sz="0" w:space="0" w:color="auto" w:frame="1"/>
        </w:rPr>
        <w:t>yard</w:t>
      </w:r>
      <w:r w:rsidRPr="00825AA8">
        <w:rPr>
          <w:rFonts w:ascii="Arial" w:eastAsia="Times New Roman" w:hAnsi="Arial" w:cs="Arial"/>
          <w:color w:val="000000"/>
          <w:sz w:val="19"/>
          <w:szCs w:val="19"/>
          <w:bdr w:val="none" w:sz="0" w:space="0" w:color="auto" w:frame="1"/>
        </w:rPr>
        <w:t xml:space="preserve"> shall be the area between the </w:t>
      </w:r>
      <w:r w:rsidRPr="00825AA8">
        <w:rPr>
          <w:rFonts w:ascii="Arial" w:eastAsia="Times New Roman" w:hAnsi="Arial" w:cs="Arial"/>
          <w:b/>
          <w:bCs/>
          <w:color w:val="000000"/>
          <w:sz w:val="19"/>
          <w:szCs w:val="19"/>
          <w:bdr w:val="none" w:sz="0" w:space="0" w:color="auto" w:frame="1"/>
        </w:rPr>
        <w:t>principal structure</w:t>
      </w:r>
      <w:r w:rsidRPr="00825AA8">
        <w:rPr>
          <w:rFonts w:ascii="Arial" w:eastAsia="Times New Roman" w:hAnsi="Arial" w:cs="Arial"/>
          <w:color w:val="000000"/>
          <w:sz w:val="19"/>
          <w:szCs w:val="19"/>
          <w:bdr w:val="none" w:sz="0" w:space="0" w:color="auto" w:frame="1"/>
        </w:rPr>
        <w:t xml:space="preserve"> and the side or rear property line.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c</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The maximum area of a </w:t>
      </w:r>
      <w:r w:rsidRPr="00825AA8">
        <w:rPr>
          <w:rFonts w:ascii="Arial" w:eastAsia="Times New Roman" w:hAnsi="Arial" w:cs="Arial"/>
          <w:b/>
          <w:bCs/>
          <w:color w:val="000000"/>
          <w:sz w:val="19"/>
          <w:szCs w:val="19"/>
          <w:bdr w:val="none" w:sz="0" w:space="0" w:color="auto" w:frame="1"/>
        </w:rPr>
        <w:t>guesthouse</w:t>
      </w:r>
      <w:r w:rsidRPr="00825AA8">
        <w:rPr>
          <w:rFonts w:ascii="Arial" w:eastAsia="Times New Roman" w:hAnsi="Arial" w:cs="Arial"/>
          <w:color w:val="000000"/>
          <w:sz w:val="19"/>
          <w:szCs w:val="19"/>
          <w:bdr w:val="none" w:sz="0" w:space="0" w:color="auto" w:frame="1"/>
        </w:rPr>
        <w:t xml:space="preserve"> is 750 square feet, limited to 1 habitable floor; the minimum area is 500 square feet.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d</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The </w:t>
      </w:r>
      <w:r w:rsidRPr="00825AA8">
        <w:rPr>
          <w:rFonts w:ascii="Arial" w:eastAsia="Times New Roman" w:hAnsi="Arial" w:cs="Arial"/>
          <w:b/>
          <w:bCs/>
          <w:color w:val="000000"/>
          <w:sz w:val="19"/>
          <w:szCs w:val="19"/>
          <w:bdr w:val="none" w:sz="0" w:space="0" w:color="auto" w:frame="1"/>
        </w:rPr>
        <w:t>guesthouse</w:t>
      </w:r>
      <w:r w:rsidRPr="00825AA8">
        <w:rPr>
          <w:rFonts w:ascii="Arial" w:eastAsia="Times New Roman" w:hAnsi="Arial" w:cs="Arial"/>
          <w:color w:val="000000"/>
          <w:sz w:val="19"/>
          <w:szCs w:val="19"/>
          <w:bdr w:val="none" w:sz="0" w:space="0" w:color="auto" w:frame="1"/>
        </w:rPr>
        <w:t xml:space="preserve"> must be of new construction and must meet National Flood Insurance Program (</w:t>
      </w:r>
      <w:proofErr w:type="spellStart"/>
      <w:r w:rsidRPr="00825AA8">
        <w:rPr>
          <w:rFonts w:ascii="Arial" w:eastAsia="Times New Roman" w:hAnsi="Arial" w:cs="Arial"/>
          <w:color w:val="000000"/>
          <w:sz w:val="19"/>
          <w:szCs w:val="19"/>
          <w:bdr w:val="none" w:sz="0" w:space="0" w:color="auto" w:frame="1"/>
        </w:rPr>
        <w:t>NFIP</w:t>
      </w:r>
      <w:proofErr w:type="spellEnd"/>
      <w:r w:rsidRPr="00825AA8">
        <w:rPr>
          <w:rFonts w:ascii="Arial" w:eastAsia="Times New Roman" w:hAnsi="Arial" w:cs="Arial"/>
          <w:color w:val="000000"/>
          <w:sz w:val="19"/>
          <w:szCs w:val="19"/>
          <w:bdr w:val="none" w:sz="0" w:space="0" w:color="auto" w:frame="1"/>
        </w:rPr>
        <w:t xml:space="preserve">) first habitable floor elevation requirements. The </w:t>
      </w:r>
      <w:r w:rsidRPr="00825AA8">
        <w:rPr>
          <w:rFonts w:ascii="Arial" w:eastAsia="Times New Roman" w:hAnsi="Arial" w:cs="Arial"/>
          <w:b/>
          <w:bCs/>
          <w:color w:val="000000"/>
          <w:sz w:val="19"/>
          <w:szCs w:val="19"/>
          <w:bdr w:val="none" w:sz="0" w:space="0" w:color="auto" w:frame="1"/>
        </w:rPr>
        <w:t>guesthouse</w:t>
      </w:r>
      <w:r w:rsidRPr="00825AA8">
        <w:rPr>
          <w:rFonts w:ascii="Arial" w:eastAsia="Times New Roman" w:hAnsi="Arial" w:cs="Arial"/>
          <w:color w:val="000000"/>
          <w:sz w:val="19"/>
          <w:szCs w:val="19"/>
          <w:bdr w:val="none" w:sz="0" w:space="0" w:color="auto" w:frame="1"/>
        </w:rPr>
        <w:t xml:space="preserve"> may be above a garage or may be connected to the primary residence by an enclosed breezeway or corridor not to exceed 8 feet in width.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e</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Fences and walls: Fences and walls located in the </w:t>
      </w:r>
      <w:r w:rsidRPr="00825AA8">
        <w:rPr>
          <w:rFonts w:ascii="Arial" w:eastAsia="Times New Roman" w:hAnsi="Arial" w:cs="Arial"/>
          <w:b/>
          <w:bCs/>
          <w:color w:val="000000"/>
          <w:sz w:val="19"/>
          <w:szCs w:val="19"/>
          <w:bdr w:val="none" w:sz="0" w:space="0" w:color="auto" w:frame="1"/>
        </w:rPr>
        <w:t>front yard</w:t>
      </w:r>
      <w:r w:rsidRPr="00825AA8">
        <w:rPr>
          <w:rFonts w:ascii="Arial" w:eastAsia="Times New Roman" w:hAnsi="Arial" w:cs="Arial"/>
          <w:color w:val="000000"/>
          <w:sz w:val="19"/>
          <w:szCs w:val="19"/>
          <w:bdr w:val="none" w:sz="0" w:space="0" w:color="auto" w:frame="1"/>
        </w:rPr>
        <w:t xml:space="preserve"> are permitted subject to the following conditions: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spellStart"/>
      <w:proofErr w:type="gramStart"/>
      <w:r w:rsidRPr="00825AA8">
        <w:rPr>
          <w:rFonts w:ascii="Arial" w:eastAsia="Times New Roman" w:hAnsi="Arial" w:cs="Arial"/>
          <w:color w:val="000000"/>
          <w:sz w:val="19"/>
          <w:szCs w:val="19"/>
          <w:bdr w:val="none" w:sz="0" w:space="0" w:color="auto" w:frame="1"/>
        </w:rPr>
        <w:t>i</w:t>
      </w:r>
      <w:proofErr w:type="spellEnd"/>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The fence or wall shall not exceed 42 inches in height.</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ii</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Fence material shall be wood picket, wrought iron or material of similar appearance and durability. Garden or decorative walls may be brick, stone stucco block.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f</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Height: The maximum </w:t>
      </w:r>
      <w:r w:rsidRPr="00825AA8">
        <w:rPr>
          <w:rFonts w:ascii="Arial" w:eastAsia="Times New Roman" w:hAnsi="Arial" w:cs="Arial"/>
          <w:b/>
          <w:bCs/>
          <w:color w:val="000000"/>
          <w:sz w:val="19"/>
          <w:szCs w:val="19"/>
          <w:bdr w:val="none" w:sz="0" w:space="0" w:color="auto" w:frame="1"/>
        </w:rPr>
        <w:t>zoned height</w:t>
      </w:r>
      <w:r w:rsidRPr="00825AA8">
        <w:rPr>
          <w:rFonts w:ascii="Arial" w:eastAsia="Times New Roman" w:hAnsi="Arial" w:cs="Arial"/>
          <w:color w:val="000000"/>
          <w:sz w:val="19"/>
          <w:szCs w:val="19"/>
          <w:bdr w:val="none" w:sz="0" w:space="0" w:color="auto" w:frame="1"/>
        </w:rPr>
        <w:t xml:space="preserve"> of an </w:t>
      </w:r>
      <w:r w:rsidRPr="00825AA8">
        <w:rPr>
          <w:rFonts w:ascii="Arial" w:eastAsia="Times New Roman" w:hAnsi="Arial" w:cs="Arial"/>
          <w:b/>
          <w:bCs/>
          <w:color w:val="000000"/>
          <w:sz w:val="19"/>
          <w:szCs w:val="19"/>
          <w:bdr w:val="none" w:sz="0" w:space="0" w:color="auto" w:frame="1"/>
        </w:rPr>
        <w:t>accessory structure</w:t>
      </w:r>
      <w:r w:rsidRPr="00825AA8">
        <w:rPr>
          <w:rFonts w:ascii="Arial" w:eastAsia="Times New Roman" w:hAnsi="Arial" w:cs="Arial"/>
          <w:color w:val="000000"/>
          <w:sz w:val="19"/>
          <w:szCs w:val="19"/>
          <w:bdr w:val="none" w:sz="0" w:space="0" w:color="auto" w:frame="1"/>
        </w:rPr>
        <w:t xml:space="preserve"> is 26 feet. Screen enclosures may exceed the maximum height, but in no case be higher than the </w:t>
      </w:r>
      <w:r w:rsidRPr="00825AA8">
        <w:rPr>
          <w:rFonts w:ascii="Arial" w:eastAsia="Times New Roman" w:hAnsi="Arial" w:cs="Arial"/>
          <w:b/>
          <w:bCs/>
          <w:color w:val="000000"/>
          <w:sz w:val="19"/>
          <w:szCs w:val="19"/>
          <w:bdr w:val="none" w:sz="0" w:space="0" w:color="auto" w:frame="1"/>
        </w:rPr>
        <w:t>principal structure</w:t>
      </w:r>
      <w:r w:rsidRPr="00825AA8">
        <w:rPr>
          <w:rFonts w:ascii="Arial" w:eastAsia="Times New Roman" w:hAnsi="Arial" w:cs="Arial"/>
          <w:color w:val="000000"/>
          <w:sz w:val="19"/>
          <w:szCs w:val="19"/>
          <w:bdr w:val="none" w:sz="0" w:space="0" w:color="auto" w:frame="1"/>
        </w:rPr>
        <w:t xml:space="preserve"> or 35 feet, whichever is less.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g</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lastRenderedPageBreak/>
        <w:t xml:space="preserve">Location: </w:t>
      </w:r>
      <w:r w:rsidRPr="00825AA8">
        <w:rPr>
          <w:rFonts w:ascii="Arial" w:eastAsia="Times New Roman" w:hAnsi="Arial" w:cs="Arial"/>
          <w:b/>
          <w:bCs/>
          <w:color w:val="000000"/>
          <w:sz w:val="19"/>
          <w:szCs w:val="19"/>
          <w:bdr w:val="none" w:sz="0" w:space="0" w:color="auto" w:frame="1"/>
        </w:rPr>
        <w:t>Accessory structures</w:t>
      </w:r>
      <w:r w:rsidRPr="00825AA8">
        <w:rPr>
          <w:rFonts w:ascii="Arial" w:eastAsia="Times New Roman" w:hAnsi="Arial" w:cs="Arial"/>
          <w:color w:val="000000"/>
          <w:sz w:val="19"/>
          <w:szCs w:val="19"/>
          <w:bdr w:val="none" w:sz="0" w:space="0" w:color="auto" w:frame="1"/>
        </w:rPr>
        <w:t xml:space="preserve"> shall not be located in the </w:t>
      </w:r>
      <w:r w:rsidRPr="00825AA8">
        <w:rPr>
          <w:rFonts w:ascii="Arial" w:eastAsia="Times New Roman" w:hAnsi="Arial" w:cs="Arial"/>
          <w:b/>
          <w:bCs/>
          <w:color w:val="000000"/>
          <w:sz w:val="19"/>
          <w:szCs w:val="19"/>
          <w:bdr w:val="none" w:sz="0" w:space="0" w:color="auto" w:frame="1"/>
        </w:rPr>
        <w:t>front yard</w:t>
      </w:r>
      <w:r w:rsidRPr="00825AA8">
        <w:rPr>
          <w:rFonts w:ascii="Arial" w:eastAsia="Times New Roman" w:hAnsi="Arial" w:cs="Arial"/>
          <w:color w:val="000000"/>
          <w:sz w:val="19"/>
          <w:szCs w:val="19"/>
          <w:bdr w:val="none" w:sz="0" w:space="0" w:color="auto" w:frame="1"/>
        </w:rPr>
        <w:t xml:space="preserve">, except that </w:t>
      </w:r>
      <w:r w:rsidRPr="00825AA8">
        <w:rPr>
          <w:rFonts w:ascii="Arial" w:eastAsia="Times New Roman" w:hAnsi="Arial" w:cs="Arial"/>
          <w:b/>
          <w:bCs/>
          <w:color w:val="000000"/>
          <w:sz w:val="19"/>
          <w:szCs w:val="19"/>
          <w:bdr w:val="none" w:sz="0" w:space="0" w:color="auto" w:frame="1"/>
        </w:rPr>
        <w:t>accessory structures</w:t>
      </w:r>
      <w:r w:rsidRPr="00825AA8">
        <w:rPr>
          <w:rFonts w:ascii="Arial" w:eastAsia="Times New Roman" w:hAnsi="Arial" w:cs="Arial"/>
          <w:color w:val="000000"/>
          <w:sz w:val="19"/>
          <w:szCs w:val="19"/>
          <w:bdr w:val="none" w:sz="0" w:space="0" w:color="auto" w:frame="1"/>
        </w:rPr>
        <w:t xml:space="preserve"> located on </w:t>
      </w:r>
      <w:r w:rsidRPr="00825AA8">
        <w:rPr>
          <w:rFonts w:ascii="Arial" w:eastAsia="Times New Roman" w:hAnsi="Arial" w:cs="Arial"/>
          <w:b/>
          <w:bCs/>
          <w:color w:val="000000"/>
          <w:sz w:val="19"/>
          <w:szCs w:val="19"/>
          <w:bdr w:val="none" w:sz="0" w:space="0" w:color="auto" w:frame="1"/>
        </w:rPr>
        <w:t>corner lots</w:t>
      </w:r>
      <w:r w:rsidRPr="00825AA8">
        <w:rPr>
          <w:rFonts w:ascii="Arial" w:eastAsia="Times New Roman" w:hAnsi="Arial" w:cs="Arial"/>
          <w:color w:val="000000"/>
          <w:sz w:val="19"/>
          <w:szCs w:val="19"/>
          <w:bdr w:val="none" w:sz="0" w:space="0" w:color="auto" w:frame="1"/>
        </w:rPr>
        <w:t xml:space="preserve"> may be located in the </w:t>
      </w:r>
      <w:r w:rsidRPr="00825AA8">
        <w:rPr>
          <w:rFonts w:ascii="Arial" w:eastAsia="Times New Roman" w:hAnsi="Arial" w:cs="Arial"/>
          <w:b/>
          <w:bCs/>
          <w:color w:val="000000"/>
          <w:sz w:val="19"/>
          <w:szCs w:val="19"/>
          <w:bdr w:val="none" w:sz="0" w:space="0" w:color="auto" w:frame="1"/>
        </w:rPr>
        <w:t>front yard</w:t>
      </w:r>
      <w:r w:rsidRPr="00825AA8">
        <w:rPr>
          <w:rFonts w:ascii="Arial" w:eastAsia="Times New Roman" w:hAnsi="Arial" w:cs="Arial"/>
          <w:color w:val="000000"/>
          <w:sz w:val="19"/>
          <w:szCs w:val="19"/>
          <w:bdr w:val="none" w:sz="0" w:space="0" w:color="auto" w:frame="1"/>
        </w:rPr>
        <w:t xml:space="preserve"> with the longer </w:t>
      </w:r>
      <w:r w:rsidRPr="00825AA8">
        <w:rPr>
          <w:rFonts w:ascii="Arial" w:eastAsia="Times New Roman" w:hAnsi="Arial" w:cs="Arial"/>
          <w:b/>
          <w:bCs/>
          <w:color w:val="000000"/>
          <w:sz w:val="19"/>
          <w:szCs w:val="19"/>
          <w:bdr w:val="none" w:sz="0" w:space="0" w:color="auto" w:frame="1"/>
        </w:rPr>
        <w:t>street frontage</w:t>
      </w:r>
      <w:r w:rsidRPr="00825AA8">
        <w:rPr>
          <w:rFonts w:ascii="Arial" w:eastAsia="Times New Roman" w:hAnsi="Arial" w:cs="Arial"/>
          <w:color w:val="000000"/>
          <w:sz w:val="19"/>
          <w:szCs w:val="19"/>
          <w:bdr w:val="none" w:sz="0" w:space="0" w:color="auto" w:frame="1"/>
        </w:rPr>
        <w:t xml:space="preserve">. </w:t>
      </w:r>
      <w:r w:rsidRPr="00825AA8">
        <w:rPr>
          <w:rFonts w:ascii="Arial" w:eastAsia="Times New Roman" w:hAnsi="Arial" w:cs="Arial"/>
          <w:b/>
          <w:bCs/>
          <w:color w:val="000000"/>
          <w:sz w:val="19"/>
          <w:szCs w:val="19"/>
          <w:bdr w:val="none" w:sz="0" w:space="0" w:color="auto" w:frame="1"/>
        </w:rPr>
        <w:t>Accessory structures</w:t>
      </w:r>
      <w:r w:rsidRPr="00825AA8">
        <w:rPr>
          <w:rFonts w:ascii="Arial" w:eastAsia="Times New Roman" w:hAnsi="Arial" w:cs="Arial"/>
          <w:color w:val="000000"/>
          <w:sz w:val="19"/>
          <w:szCs w:val="19"/>
          <w:bdr w:val="none" w:sz="0" w:space="0" w:color="auto" w:frame="1"/>
        </w:rPr>
        <w:t xml:space="preserve"> shall be </w:t>
      </w:r>
      <w:r w:rsidRPr="00825AA8">
        <w:rPr>
          <w:rFonts w:ascii="Arial" w:eastAsia="Times New Roman" w:hAnsi="Arial" w:cs="Arial"/>
          <w:b/>
          <w:bCs/>
          <w:color w:val="000000"/>
          <w:sz w:val="19"/>
          <w:szCs w:val="19"/>
          <w:bdr w:val="none" w:sz="0" w:space="0" w:color="auto" w:frame="1"/>
        </w:rPr>
        <w:t>setback</w:t>
      </w:r>
      <w:r w:rsidRPr="00825AA8">
        <w:rPr>
          <w:rFonts w:ascii="Arial" w:eastAsia="Times New Roman" w:hAnsi="Arial" w:cs="Arial"/>
          <w:color w:val="000000"/>
          <w:sz w:val="19"/>
          <w:szCs w:val="19"/>
          <w:bdr w:val="none" w:sz="0" w:space="0" w:color="auto" w:frame="1"/>
        </w:rPr>
        <w:t xml:space="preserve"> a minimum of 10 feet from the rear property line and shall have the same side </w:t>
      </w:r>
      <w:r w:rsidRPr="00825AA8">
        <w:rPr>
          <w:rFonts w:ascii="Arial" w:eastAsia="Times New Roman" w:hAnsi="Arial" w:cs="Arial"/>
          <w:b/>
          <w:bCs/>
          <w:color w:val="000000"/>
          <w:sz w:val="19"/>
          <w:szCs w:val="19"/>
          <w:bdr w:val="none" w:sz="0" w:space="0" w:color="auto" w:frame="1"/>
        </w:rPr>
        <w:t>setback</w:t>
      </w:r>
      <w:r w:rsidRPr="00825AA8">
        <w:rPr>
          <w:rFonts w:ascii="Arial" w:eastAsia="Times New Roman" w:hAnsi="Arial" w:cs="Arial"/>
          <w:color w:val="000000"/>
          <w:sz w:val="19"/>
          <w:szCs w:val="19"/>
          <w:bdr w:val="none" w:sz="0" w:space="0" w:color="auto" w:frame="1"/>
        </w:rPr>
        <w:t xml:space="preserve"> as required for the </w:t>
      </w:r>
      <w:r w:rsidRPr="00825AA8">
        <w:rPr>
          <w:rFonts w:ascii="Arial" w:eastAsia="Times New Roman" w:hAnsi="Arial" w:cs="Arial"/>
          <w:b/>
          <w:bCs/>
          <w:color w:val="000000"/>
          <w:sz w:val="19"/>
          <w:szCs w:val="19"/>
          <w:bdr w:val="none" w:sz="0" w:space="0" w:color="auto" w:frame="1"/>
        </w:rPr>
        <w:t>principal structure</w:t>
      </w:r>
      <w:r w:rsidRPr="00825AA8">
        <w:rPr>
          <w:rFonts w:ascii="Arial" w:eastAsia="Times New Roman" w:hAnsi="Arial" w:cs="Arial"/>
          <w:color w:val="000000"/>
          <w:sz w:val="19"/>
          <w:szCs w:val="19"/>
          <w:bdr w:val="none" w:sz="0" w:space="0" w:color="auto" w:frame="1"/>
        </w:rPr>
        <w:t xml:space="preserve"> for the overlay </w:t>
      </w:r>
      <w:proofErr w:type="spellStart"/>
      <w:r w:rsidRPr="00825AA8">
        <w:rPr>
          <w:rFonts w:ascii="Arial" w:eastAsia="Times New Roman" w:hAnsi="Arial" w:cs="Arial"/>
          <w:color w:val="000000"/>
          <w:sz w:val="19"/>
          <w:szCs w:val="19"/>
          <w:bdr w:val="none" w:sz="0" w:space="0" w:color="auto" w:frame="1"/>
        </w:rPr>
        <w:t>subdistrict</w:t>
      </w:r>
      <w:proofErr w:type="spellEnd"/>
      <w:r w:rsidRPr="00825AA8">
        <w:rPr>
          <w:rFonts w:ascii="Arial" w:eastAsia="Times New Roman" w:hAnsi="Arial" w:cs="Arial"/>
          <w:color w:val="000000"/>
          <w:sz w:val="19"/>
          <w:szCs w:val="19"/>
          <w:bdr w:val="none" w:sz="0" w:space="0" w:color="auto" w:frame="1"/>
        </w:rPr>
        <w:t xml:space="preserve"> in which it is located.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3.</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b/>
          <w:bCs/>
          <w:color w:val="000000"/>
          <w:sz w:val="19"/>
          <w:szCs w:val="19"/>
          <w:bdr w:val="none" w:sz="0" w:space="0" w:color="auto" w:frame="1"/>
        </w:rPr>
        <w:t>Artist Village.</w:t>
      </w:r>
      <w:proofErr w:type="gramEnd"/>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a</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Artist village</w:t>
      </w:r>
      <w:r w:rsidRPr="00825AA8">
        <w:rPr>
          <w:rFonts w:ascii="Arial" w:eastAsia="Times New Roman" w:hAnsi="Arial" w:cs="Arial"/>
          <w:color w:val="000000"/>
          <w:sz w:val="19"/>
          <w:szCs w:val="19"/>
          <w:bdr w:val="none" w:sz="0" w:space="0" w:color="auto" w:frame="1"/>
        </w:rPr>
        <w:t xml:space="preserve"> is limited to the housing of artists, such as painters, sculptors, jewelry makers, in one or more multifamily attached </w:t>
      </w:r>
      <w:r w:rsidRPr="00825AA8">
        <w:rPr>
          <w:rFonts w:ascii="Arial" w:eastAsia="Times New Roman" w:hAnsi="Arial" w:cs="Arial"/>
          <w:b/>
          <w:bCs/>
          <w:color w:val="000000"/>
          <w:sz w:val="19"/>
          <w:szCs w:val="19"/>
          <w:bdr w:val="none" w:sz="0" w:space="0" w:color="auto" w:frame="1"/>
        </w:rPr>
        <w:t>dwellings</w:t>
      </w:r>
      <w:r w:rsidRPr="00825AA8">
        <w:rPr>
          <w:rFonts w:ascii="Arial" w:eastAsia="Times New Roman" w:hAnsi="Arial" w:cs="Arial"/>
          <w:color w:val="000000"/>
          <w:sz w:val="19"/>
          <w:szCs w:val="19"/>
          <w:bdr w:val="none" w:sz="0" w:space="0" w:color="auto" w:frame="1"/>
        </w:rPr>
        <w:t xml:space="preserve">, clustered single-family detached </w:t>
      </w:r>
      <w:r w:rsidRPr="00825AA8">
        <w:rPr>
          <w:rFonts w:ascii="Arial" w:eastAsia="Times New Roman" w:hAnsi="Arial" w:cs="Arial"/>
          <w:b/>
          <w:bCs/>
          <w:color w:val="000000"/>
          <w:sz w:val="19"/>
          <w:szCs w:val="19"/>
          <w:bdr w:val="none" w:sz="0" w:space="0" w:color="auto" w:frame="1"/>
        </w:rPr>
        <w:t>dwellings</w:t>
      </w:r>
      <w:r w:rsidRPr="00825AA8">
        <w:rPr>
          <w:rFonts w:ascii="Arial" w:eastAsia="Times New Roman" w:hAnsi="Arial" w:cs="Arial"/>
          <w:color w:val="000000"/>
          <w:sz w:val="19"/>
          <w:szCs w:val="19"/>
          <w:bdr w:val="none" w:sz="0" w:space="0" w:color="auto" w:frame="1"/>
        </w:rPr>
        <w:t xml:space="preserve">, or a combination thereof.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b</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Dwellings</w:t>
      </w:r>
      <w:r w:rsidRPr="00825AA8">
        <w:rPr>
          <w:rFonts w:ascii="Arial" w:eastAsia="Times New Roman" w:hAnsi="Arial" w:cs="Arial"/>
          <w:color w:val="000000"/>
          <w:sz w:val="19"/>
          <w:szCs w:val="19"/>
          <w:bdr w:val="none" w:sz="0" w:space="0" w:color="auto" w:frame="1"/>
        </w:rPr>
        <w:t xml:space="preserve"> shall not be leased for periods less than 30 days.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c</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Artist village</w:t>
      </w:r>
      <w:r w:rsidRPr="00825AA8">
        <w:rPr>
          <w:rFonts w:ascii="Arial" w:eastAsia="Times New Roman" w:hAnsi="Arial" w:cs="Arial"/>
          <w:color w:val="000000"/>
          <w:sz w:val="19"/>
          <w:szCs w:val="19"/>
          <w:bdr w:val="none" w:sz="0" w:space="0" w:color="auto" w:frame="1"/>
        </w:rPr>
        <w:t xml:space="preserve"> consisting of clustered, single-family detached </w:t>
      </w:r>
      <w:r w:rsidRPr="00825AA8">
        <w:rPr>
          <w:rFonts w:ascii="Arial" w:eastAsia="Times New Roman" w:hAnsi="Arial" w:cs="Arial"/>
          <w:b/>
          <w:bCs/>
          <w:color w:val="000000"/>
          <w:sz w:val="19"/>
          <w:szCs w:val="19"/>
          <w:bdr w:val="none" w:sz="0" w:space="0" w:color="auto" w:frame="1"/>
        </w:rPr>
        <w:t>dwellings</w:t>
      </w:r>
      <w:r w:rsidRPr="00825AA8">
        <w:rPr>
          <w:rFonts w:ascii="Arial" w:eastAsia="Times New Roman" w:hAnsi="Arial" w:cs="Arial"/>
          <w:color w:val="000000"/>
          <w:sz w:val="19"/>
          <w:szCs w:val="19"/>
          <w:bdr w:val="none" w:sz="0" w:space="0" w:color="auto" w:frame="1"/>
        </w:rPr>
        <w:t xml:space="preserve">, shall be designed consistent with the provisions for </w:t>
      </w:r>
      <w:r w:rsidRPr="00825AA8">
        <w:rPr>
          <w:rFonts w:ascii="Arial" w:eastAsia="Times New Roman" w:hAnsi="Arial" w:cs="Arial"/>
          <w:b/>
          <w:bCs/>
          <w:color w:val="000000"/>
          <w:sz w:val="19"/>
          <w:szCs w:val="19"/>
          <w:bdr w:val="none" w:sz="0" w:space="0" w:color="auto" w:frame="1"/>
        </w:rPr>
        <w:t>cluster</w:t>
      </w:r>
      <w:r w:rsidRPr="00825AA8">
        <w:rPr>
          <w:rFonts w:ascii="Arial" w:eastAsia="Times New Roman" w:hAnsi="Arial" w:cs="Arial"/>
          <w:color w:val="000000"/>
          <w:sz w:val="19"/>
          <w:szCs w:val="19"/>
          <w:bdr w:val="none" w:sz="0" w:space="0" w:color="auto" w:frame="1"/>
        </w:rPr>
        <w:t xml:space="preserve"> residential design in</w:t>
      </w:r>
      <w:hyperlink r:id="rId49" w:anchor="CH4SIDEDEST_4.02.00SIDEST_4.02.04STCLREDE" w:history="1">
        <w:r w:rsidRPr="00825AA8">
          <w:rPr>
            <w:rFonts w:ascii="Arial" w:eastAsia="Times New Roman" w:hAnsi="Arial" w:cs="Arial"/>
            <w:color w:val="822223"/>
            <w:sz w:val="19"/>
            <w:szCs w:val="19"/>
            <w:u w:val="single"/>
          </w:rPr>
          <w:t xml:space="preserve"> section 4.02.04</w:t>
        </w:r>
      </w:hyperlink>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d</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Shared studio and/or gallery space shall be provided for the use of all residents of the </w:t>
      </w:r>
      <w:r w:rsidRPr="00825AA8">
        <w:rPr>
          <w:rFonts w:ascii="Arial" w:eastAsia="Times New Roman" w:hAnsi="Arial" w:cs="Arial"/>
          <w:b/>
          <w:bCs/>
          <w:color w:val="000000"/>
          <w:sz w:val="19"/>
          <w:szCs w:val="19"/>
          <w:bdr w:val="none" w:sz="0" w:space="0" w:color="auto" w:frame="1"/>
        </w:rPr>
        <w:t>artist village</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4.</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Bed and Breakfast Facilities.</w:t>
      </w:r>
      <w:proofErr w:type="gramEnd"/>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a</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Minimum number of guest rooms or suites is 2 with a maximum number of 6. Guest occupancy is limited to a maximum stay of 30 days. The minimum size of bedrooms for guest occupancy shall be 100 square feet.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b</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No cooking facilities shall be allowed in guest rooms.</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c</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Separate toilet facilities for the exclusive use of guests must be provided. At least 1 bathroom for each 2 guestrooms shall be provided.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d</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Parking: 2 spaces plus 1 space for each bedroom. All other applicable provisions of this </w:t>
      </w:r>
      <w:proofErr w:type="spellStart"/>
      <w:r w:rsidRPr="00825AA8">
        <w:rPr>
          <w:rFonts w:ascii="Arial" w:eastAsia="Times New Roman" w:hAnsi="Arial" w:cs="Arial"/>
          <w:color w:val="000000"/>
          <w:sz w:val="19"/>
          <w:szCs w:val="19"/>
          <w:bdr w:val="none" w:sz="0" w:space="0" w:color="auto" w:frame="1"/>
        </w:rPr>
        <w:t>LDC</w:t>
      </w:r>
      <w:proofErr w:type="spellEnd"/>
      <w:r w:rsidRPr="00825AA8">
        <w:rPr>
          <w:rFonts w:ascii="Arial" w:eastAsia="Times New Roman" w:hAnsi="Arial" w:cs="Arial"/>
          <w:color w:val="000000"/>
          <w:sz w:val="19"/>
          <w:szCs w:val="19"/>
          <w:bdr w:val="none" w:sz="0" w:space="0" w:color="auto" w:frame="1"/>
        </w:rPr>
        <w:t xml:space="preserve"> relative to parking facilities shall apply.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e</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Signage: 1 sign with a maximum sign area of 4 square feet containing only the name of the proprietor or name of the residence. Signs shall not be illuminated in residential </w:t>
      </w:r>
      <w:proofErr w:type="spellStart"/>
      <w:r w:rsidRPr="00825AA8">
        <w:rPr>
          <w:rFonts w:ascii="Arial" w:eastAsia="Times New Roman" w:hAnsi="Arial" w:cs="Arial"/>
          <w:color w:val="000000"/>
          <w:sz w:val="19"/>
          <w:szCs w:val="19"/>
          <w:bdr w:val="none" w:sz="0" w:space="0" w:color="auto" w:frame="1"/>
        </w:rPr>
        <w:t>subdistricts</w:t>
      </w:r>
      <w:proofErr w:type="spellEnd"/>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f</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A 24 hour on-site manager is required.</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5.</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b/>
          <w:bCs/>
          <w:color w:val="000000"/>
          <w:sz w:val="19"/>
          <w:szCs w:val="19"/>
          <w:bdr w:val="none" w:sz="0" w:space="0" w:color="auto" w:frame="1"/>
        </w:rPr>
        <w:t>Community Garden</w:t>
      </w:r>
      <w:r w:rsidRPr="00825AA8">
        <w:rPr>
          <w:rFonts w:ascii="Arial" w:eastAsia="Times New Roman" w:hAnsi="Arial" w:cs="Arial"/>
          <w:color w:val="000000"/>
          <w:sz w:val="19"/>
          <w:szCs w:val="19"/>
          <w:bdr w:val="none" w:sz="0" w:space="0" w:color="auto" w:frame="1"/>
        </w:rPr>
        <w:t>.</w:t>
      </w:r>
      <w:proofErr w:type="gramEnd"/>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a</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lastRenderedPageBreak/>
        <w:t xml:space="preserve">The property shall be maintained in good condition consistent with the County's property maintenance standards. All planting materials, tools, and equipment must be removed from the site each day or secured in a permitted </w:t>
      </w:r>
      <w:r w:rsidRPr="00825AA8">
        <w:rPr>
          <w:rFonts w:ascii="Arial" w:eastAsia="Times New Roman" w:hAnsi="Arial" w:cs="Arial"/>
          <w:b/>
          <w:bCs/>
          <w:color w:val="000000"/>
          <w:sz w:val="19"/>
          <w:szCs w:val="19"/>
          <w:bdr w:val="none" w:sz="0" w:space="0" w:color="auto" w:frame="1"/>
        </w:rPr>
        <w:t>accessory structure</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b</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Hours of operation shall be limited to dawn to dusk.</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c</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The sale of items from the property shall be prohibited, except by an approved special event.</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d</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Any use of fertilizer must comply with provisions set forth in Collier County Code of Ordinances, Article II: Florida-Friendly Use of Fertilizers on Urban Landscapes.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e</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Required </w:t>
      </w:r>
      <w:r w:rsidRPr="00825AA8">
        <w:rPr>
          <w:rFonts w:ascii="Arial" w:eastAsia="Times New Roman" w:hAnsi="Arial" w:cs="Arial"/>
          <w:b/>
          <w:bCs/>
          <w:color w:val="000000"/>
          <w:sz w:val="19"/>
          <w:szCs w:val="19"/>
          <w:bdr w:val="none" w:sz="0" w:space="0" w:color="auto" w:frame="1"/>
        </w:rPr>
        <w:t>Yards</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spellStart"/>
      <w:proofErr w:type="gramStart"/>
      <w:r w:rsidRPr="00825AA8">
        <w:rPr>
          <w:rFonts w:ascii="Arial" w:eastAsia="Times New Roman" w:hAnsi="Arial" w:cs="Arial"/>
          <w:color w:val="000000"/>
          <w:sz w:val="19"/>
          <w:szCs w:val="19"/>
          <w:bdr w:val="none" w:sz="0" w:space="0" w:color="auto" w:frame="1"/>
        </w:rPr>
        <w:t>i</w:t>
      </w:r>
      <w:proofErr w:type="spellEnd"/>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Accessory buildings</w:t>
      </w:r>
      <w:r w:rsidRPr="00825AA8">
        <w:rPr>
          <w:rFonts w:ascii="Arial" w:eastAsia="Times New Roman" w:hAnsi="Arial" w:cs="Arial"/>
          <w:color w:val="000000"/>
          <w:sz w:val="19"/>
          <w:szCs w:val="19"/>
          <w:bdr w:val="none" w:sz="0" w:space="0" w:color="auto" w:frame="1"/>
        </w:rPr>
        <w:t xml:space="preserve">, including storage sheds or </w:t>
      </w:r>
      <w:proofErr w:type="gramStart"/>
      <w:r w:rsidRPr="00825AA8">
        <w:rPr>
          <w:rFonts w:ascii="Arial" w:eastAsia="Times New Roman" w:hAnsi="Arial" w:cs="Arial"/>
          <w:color w:val="000000"/>
          <w:sz w:val="19"/>
          <w:szCs w:val="19"/>
          <w:bdr w:val="none" w:sz="0" w:space="0" w:color="auto" w:frame="1"/>
        </w:rPr>
        <w:t>greenhouses,</w:t>
      </w:r>
      <w:proofErr w:type="gramEnd"/>
      <w:r w:rsidRPr="00825AA8">
        <w:rPr>
          <w:rFonts w:ascii="Arial" w:eastAsia="Times New Roman" w:hAnsi="Arial" w:cs="Arial"/>
          <w:color w:val="000000"/>
          <w:sz w:val="19"/>
          <w:szCs w:val="19"/>
          <w:bdr w:val="none" w:sz="0" w:space="0" w:color="auto" w:frame="1"/>
        </w:rPr>
        <w:t xml:space="preserve"> are permitted on site and must meet the </w:t>
      </w:r>
      <w:r w:rsidRPr="00825AA8">
        <w:rPr>
          <w:rFonts w:ascii="Arial" w:eastAsia="Times New Roman" w:hAnsi="Arial" w:cs="Arial"/>
          <w:b/>
          <w:bCs/>
          <w:i/>
          <w:iCs/>
          <w:color w:val="000000"/>
          <w:sz w:val="19"/>
          <w:szCs w:val="19"/>
          <w:bdr w:val="none" w:sz="0" w:space="0" w:color="auto" w:frame="1"/>
        </w:rPr>
        <w:t>principal structure setback</w:t>
      </w:r>
      <w:r w:rsidRPr="00825AA8">
        <w:rPr>
          <w:rFonts w:ascii="Arial" w:eastAsia="Times New Roman" w:hAnsi="Arial" w:cs="Arial"/>
          <w:b/>
          <w:bCs/>
          <w:color w:val="000000"/>
          <w:sz w:val="19"/>
          <w:szCs w:val="19"/>
          <w:bdr w:val="none" w:sz="0" w:space="0" w:color="auto" w:frame="1"/>
        </w:rPr>
        <w:t xml:space="preserve"> requirements for the </w:t>
      </w:r>
      <w:proofErr w:type="spellStart"/>
      <w:r w:rsidRPr="00825AA8">
        <w:rPr>
          <w:rFonts w:ascii="Arial" w:eastAsia="Times New Roman" w:hAnsi="Arial" w:cs="Arial"/>
          <w:b/>
          <w:bCs/>
          <w:color w:val="000000"/>
          <w:sz w:val="19"/>
          <w:szCs w:val="19"/>
          <w:bdr w:val="none" w:sz="0" w:space="0" w:color="auto" w:frame="1"/>
        </w:rPr>
        <w:t>subdistrict</w:t>
      </w:r>
      <w:proofErr w:type="spellEnd"/>
      <w:r w:rsidRPr="00825AA8">
        <w:rPr>
          <w:rFonts w:ascii="Arial" w:eastAsia="Times New Roman" w:hAnsi="Arial" w:cs="Arial"/>
          <w:b/>
          <w:bCs/>
          <w:color w:val="000000"/>
          <w:sz w:val="19"/>
          <w:szCs w:val="19"/>
          <w:bdr w:val="none" w:sz="0" w:space="0" w:color="auto" w:frame="1"/>
        </w:rPr>
        <w:t xml:space="preserve"> in which it is located.</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ii</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All plantings shall be </w:t>
      </w:r>
      <w:r w:rsidRPr="00825AA8">
        <w:rPr>
          <w:rFonts w:ascii="Arial" w:eastAsia="Times New Roman" w:hAnsi="Arial" w:cs="Arial"/>
          <w:b/>
          <w:bCs/>
          <w:color w:val="000000"/>
          <w:sz w:val="19"/>
          <w:szCs w:val="19"/>
          <w:bdr w:val="none" w:sz="0" w:space="0" w:color="auto" w:frame="1"/>
        </w:rPr>
        <w:t>setback</w:t>
      </w:r>
      <w:r w:rsidRPr="00825AA8">
        <w:rPr>
          <w:rFonts w:ascii="Arial" w:eastAsia="Times New Roman" w:hAnsi="Arial" w:cs="Arial"/>
          <w:color w:val="000000"/>
          <w:sz w:val="19"/>
          <w:szCs w:val="19"/>
          <w:bdr w:val="none" w:sz="0" w:space="0" w:color="auto" w:frame="1"/>
        </w:rPr>
        <w:t xml:space="preserve"> a minimum of 10 feet from the </w:t>
      </w:r>
      <w:r w:rsidRPr="00825AA8">
        <w:rPr>
          <w:rFonts w:ascii="Arial" w:eastAsia="Times New Roman" w:hAnsi="Arial" w:cs="Arial"/>
          <w:b/>
          <w:bCs/>
          <w:color w:val="000000"/>
          <w:sz w:val="19"/>
          <w:szCs w:val="19"/>
          <w:bdr w:val="none" w:sz="0" w:space="0" w:color="auto" w:frame="1"/>
        </w:rPr>
        <w:t>street right-of-way</w:t>
      </w:r>
      <w:r w:rsidRPr="00825AA8">
        <w:rPr>
          <w:rFonts w:ascii="Arial" w:eastAsia="Times New Roman" w:hAnsi="Arial" w:cs="Arial"/>
          <w:color w:val="000000"/>
          <w:sz w:val="19"/>
          <w:szCs w:val="19"/>
          <w:bdr w:val="none" w:sz="0" w:space="0" w:color="auto" w:frame="1"/>
        </w:rPr>
        <w:t xml:space="preserve"> and five feet from the rear and side property lines.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f</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Operating Procedures: A </w:t>
      </w:r>
      <w:r w:rsidRPr="00825AA8">
        <w:rPr>
          <w:rFonts w:ascii="Arial" w:eastAsia="Times New Roman" w:hAnsi="Arial" w:cs="Arial"/>
          <w:b/>
          <w:bCs/>
          <w:color w:val="000000"/>
          <w:sz w:val="19"/>
          <w:szCs w:val="19"/>
          <w:bdr w:val="none" w:sz="0" w:space="0" w:color="auto" w:frame="1"/>
        </w:rPr>
        <w:t>community garden</w:t>
      </w:r>
      <w:r w:rsidRPr="00825AA8">
        <w:rPr>
          <w:rFonts w:ascii="Arial" w:eastAsia="Times New Roman" w:hAnsi="Arial" w:cs="Arial"/>
          <w:color w:val="000000"/>
          <w:sz w:val="19"/>
          <w:szCs w:val="19"/>
          <w:bdr w:val="none" w:sz="0" w:space="0" w:color="auto" w:frame="1"/>
        </w:rPr>
        <w:t xml:space="preserve"> must have a set of operating rules addressing the following: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spellStart"/>
      <w:proofErr w:type="gramStart"/>
      <w:r w:rsidRPr="00825AA8">
        <w:rPr>
          <w:rFonts w:ascii="Arial" w:eastAsia="Times New Roman" w:hAnsi="Arial" w:cs="Arial"/>
          <w:color w:val="000000"/>
          <w:sz w:val="19"/>
          <w:szCs w:val="19"/>
          <w:bdr w:val="none" w:sz="0" w:space="0" w:color="auto" w:frame="1"/>
        </w:rPr>
        <w:t>i</w:t>
      </w:r>
      <w:proofErr w:type="spellEnd"/>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Identification of, and contact information for, a garden coordinator to perform the coordinating role for the management of the </w:t>
      </w:r>
      <w:r w:rsidRPr="00825AA8">
        <w:rPr>
          <w:rFonts w:ascii="Arial" w:eastAsia="Times New Roman" w:hAnsi="Arial" w:cs="Arial"/>
          <w:b/>
          <w:bCs/>
          <w:color w:val="000000"/>
          <w:sz w:val="19"/>
          <w:szCs w:val="19"/>
          <w:bdr w:val="none" w:sz="0" w:space="0" w:color="auto" w:frame="1"/>
        </w:rPr>
        <w:t>community gardens</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ii</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Maintenance and security requirements and responsibilities;</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iii</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Identification of how garden plots are assigned in a fair and impartial manner.</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6.</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b/>
          <w:bCs/>
          <w:color w:val="000000"/>
          <w:sz w:val="19"/>
          <w:szCs w:val="19"/>
          <w:bdr w:val="none" w:sz="0" w:space="0" w:color="auto" w:frame="1"/>
        </w:rPr>
        <w:t>Live-Work Units</w:t>
      </w:r>
      <w:r w:rsidRPr="00825AA8">
        <w:rPr>
          <w:rFonts w:ascii="Arial" w:eastAsia="Times New Roman" w:hAnsi="Arial" w:cs="Arial"/>
          <w:color w:val="000000"/>
          <w:sz w:val="19"/>
          <w:szCs w:val="19"/>
          <w:bdr w:val="none" w:sz="0" w:space="0" w:color="auto" w:frame="1"/>
        </w:rPr>
        <w:t>.</w:t>
      </w:r>
      <w:proofErr w:type="gramEnd"/>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a</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All </w:t>
      </w:r>
      <w:r w:rsidRPr="00825AA8">
        <w:rPr>
          <w:rFonts w:ascii="Arial" w:eastAsia="Times New Roman" w:hAnsi="Arial" w:cs="Arial"/>
          <w:b/>
          <w:bCs/>
          <w:color w:val="000000"/>
          <w:sz w:val="19"/>
          <w:szCs w:val="19"/>
          <w:bdr w:val="none" w:sz="0" w:space="0" w:color="auto" w:frame="1"/>
        </w:rPr>
        <w:t>live-work units</w:t>
      </w:r>
      <w:r w:rsidRPr="00825AA8">
        <w:rPr>
          <w:rFonts w:ascii="Arial" w:eastAsia="Times New Roman" w:hAnsi="Arial" w:cs="Arial"/>
          <w:color w:val="000000"/>
          <w:sz w:val="19"/>
          <w:szCs w:val="19"/>
          <w:bdr w:val="none" w:sz="0" w:space="0" w:color="auto" w:frame="1"/>
        </w:rPr>
        <w:t xml:space="preserve"> must fully comply with any and all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Code requirements.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b</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The non-residential use areas shall meet accessibility requirements of the applicable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Code (including site access and parking) and be oriented to the </w:t>
      </w:r>
      <w:r w:rsidRPr="00825AA8">
        <w:rPr>
          <w:rFonts w:ascii="Arial" w:eastAsia="Times New Roman" w:hAnsi="Arial" w:cs="Arial"/>
          <w:b/>
          <w:bCs/>
          <w:color w:val="000000"/>
          <w:sz w:val="19"/>
          <w:szCs w:val="19"/>
          <w:bdr w:val="none" w:sz="0" w:space="0" w:color="auto" w:frame="1"/>
        </w:rPr>
        <w:t>street</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c</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Size: The </w:t>
      </w:r>
      <w:r w:rsidRPr="00825AA8">
        <w:rPr>
          <w:rFonts w:ascii="Arial" w:eastAsia="Times New Roman" w:hAnsi="Arial" w:cs="Arial"/>
          <w:b/>
          <w:bCs/>
          <w:color w:val="000000"/>
          <w:sz w:val="19"/>
          <w:szCs w:val="19"/>
          <w:bdr w:val="none" w:sz="0" w:space="0" w:color="auto" w:frame="1"/>
        </w:rPr>
        <w:t>live-work unit</w:t>
      </w:r>
      <w:r w:rsidRPr="00825AA8">
        <w:rPr>
          <w:rFonts w:ascii="Arial" w:eastAsia="Times New Roman" w:hAnsi="Arial" w:cs="Arial"/>
          <w:color w:val="000000"/>
          <w:sz w:val="19"/>
          <w:szCs w:val="19"/>
          <w:bdr w:val="none" w:sz="0" w:space="0" w:color="auto" w:frame="1"/>
        </w:rPr>
        <w:t xml:space="preserve"> shall have a minimum total size of 1,000 square feet and a maximum total size of 3,000 square feet and three </w:t>
      </w:r>
      <w:r w:rsidRPr="00825AA8">
        <w:rPr>
          <w:rFonts w:ascii="Arial" w:eastAsia="Times New Roman" w:hAnsi="Arial" w:cs="Arial"/>
          <w:b/>
          <w:bCs/>
          <w:color w:val="000000"/>
          <w:sz w:val="19"/>
          <w:szCs w:val="19"/>
          <w:bdr w:val="none" w:sz="0" w:space="0" w:color="auto" w:frame="1"/>
        </w:rPr>
        <w:t>stories</w:t>
      </w:r>
      <w:r w:rsidRPr="00825AA8">
        <w:rPr>
          <w:rFonts w:ascii="Arial" w:eastAsia="Times New Roman" w:hAnsi="Arial" w:cs="Arial"/>
          <w:color w:val="000000"/>
          <w:sz w:val="19"/>
          <w:szCs w:val="19"/>
          <w:bdr w:val="none" w:sz="0" w:space="0" w:color="auto" w:frame="1"/>
        </w:rPr>
        <w:t xml:space="preserve"> in height. The non-residential use area must occupy less than 50 percent of total unit.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d</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The same individual(s) must occupy the non-residential use area and living area.</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e</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lastRenderedPageBreak/>
        <w:t xml:space="preserve">The </w:t>
      </w:r>
      <w:r w:rsidRPr="00825AA8">
        <w:rPr>
          <w:rFonts w:ascii="Arial" w:eastAsia="Times New Roman" w:hAnsi="Arial" w:cs="Arial"/>
          <w:b/>
          <w:bCs/>
          <w:color w:val="000000"/>
          <w:sz w:val="19"/>
          <w:szCs w:val="19"/>
          <w:bdr w:val="none" w:sz="0" w:space="0" w:color="auto" w:frame="1"/>
        </w:rPr>
        <w:t>live-work unit</w:t>
      </w:r>
      <w:r w:rsidRPr="00825AA8">
        <w:rPr>
          <w:rFonts w:ascii="Arial" w:eastAsia="Times New Roman" w:hAnsi="Arial" w:cs="Arial"/>
          <w:color w:val="000000"/>
          <w:sz w:val="19"/>
          <w:szCs w:val="19"/>
          <w:bdr w:val="none" w:sz="0" w:space="0" w:color="auto" w:frame="1"/>
        </w:rPr>
        <w:t xml:space="preserve"> may employ a maximum of 1 non-resident worker/employee on premise at any one time.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f</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Live-work units</w:t>
      </w:r>
      <w:r w:rsidRPr="00825AA8">
        <w:rPr>
          <w:rFonts w:ascii="Arial" w:eastAsia="Times New Roman" w:hAnsi="Arial" w:cs="Arial"/>
          <w:color w:val="000000"/>
          <w:sz w:val="19"/>
          <w:szCs w:val="19"/>
          <w:bdr w:val="none" w:sz="0" w:space="0" w:color="auto" w:frame="1"/>
        </w:rPr>
        <w:t xml:space="preserve"> in non-residential </w:t>
      </w:r>
      <w:proofErr w:type="spellStart"/>
      <w:r w:rsidRPr="00825AA8">
        <w:rPr>
          <w:rFonts w:ascii="Arial" w:eastAsia="Times New Roman" w:hAnsi="Arial" w:cs="Arial"/>
          <w:color w:val="000000"/>
          <w:sz w:val="19"/>
          <w:szCs w:val="19"/>
          <w:bdr w:val="none" w:sz="0" w:space="0" w:color="auto" w:frame="1"/>
        </w:rPr>
        <w:t>subdistricts</w:t>
      </w:r>
      <w:proofErr w:type="spellEnd"/>
      <w:r w:rsidRPr="00825AA8">
        <w:rPr>
          <w:rFonts w:ascii="Arial" w:eastAsia="Times New Roman" w:hAnsi="Arial" w:cs="Arial"/>
          <w:color w:val="000000"/>
          <w:sz w:val="19"/>
          <w:szCs w:val="19"/>
          <w:bdr w:val="none" w:sz="0" w:space="0" w:color="auto" w:frame="1"/>
        </w:rPr>
        <w:t xml:space="preserve"> (</w:t>
      </w:r>
      <w:proofErr w:type="spellStart"/>
      <w:r w:rsidRPr="00825AA8">
        <w:rPr>
          <w:rFonts w:ascii="Arial" w:eastAsia="Times New Roman" w:hAnsi="Arial" w:cs="Arial"/>
          <w:color w:val="000000"/>
          <w:sz w:val="19"/>
          <w:szCs w:val="19"/>
          <w:bdr w:val="none" w:sz="0" w:space="0" w:color="auto" w:frame="1"/>
        </w:rPr>
        <w:t>BMUD</w:t>
      </w:r>
      <w:proofErr w:type="spellEnd"/>
      <w:r w:rsidRPr="00825AA8">
        <w:rPr>
          <w:rFonts w:ascii="Arial" w:eastAsia="Times New Roman" w:hAnsi="Arial" w:cs="Arial"/>
          <w:color w:val="000000"/>
          <w:sz w:val="19"/>
          <w:szCs w:val="19"/>
          <w:bdr w:val="none" w:sz="0" w:space="0" w:color="auto" w:frame="1"/>
        </w:rPr>
        <w:t xml:space="preserve">-NC, </w:t>
      </w:r>
      <w:proofErr w:type="spellStart"/>
      <w:r w:rsidRPr="00825AA8">
        <w:rPr>
          <w:rFonts w:ascii="Arial" w:eastAsia="Times New Roman" w:hAnsi="Arial" w:cs="Arial"/>
          <w:color w:val="000000"/>
          <w:sz w:val="19"/>
          <w:szCs w:val="19"/>
          <w:bdr w:val="none" w:sz="0" w:space="0" w:color="auto" w:frame="1"/>
        </w:rPr>
        <w:t>BMUD</w:t>
      </w:r>
      <w:proofErr w:type="spellEnd"/>
      <w:r w:rsidRPr="00825AA8">
        <w:rPr>
          <w:rFonts w:ascii="Arial" w:eastAsia="Times New Roman" w:hAnsi="Arial" w:cs="Arial"/>
          <w:color w:val="000000"/>
          <w:sz w:val="19"/>
          <w:szCs w:val="19"/>
          <w:bdr w:val="none" w:sz="0" w:space="0" w:color="auto" w:frame="1"/>
        </w:rPr>
        <w:t xml:space="preserve">-W and </w:t>
      </w:r>
      <w:proofErr w:type="spellStart"/>
      <w:r w:rsidRPr="00825AA8">
        <w:rPr>
          <w:rFonts w:ascii="Arial" w:eastAsia="Times New Roman" w:hAnsi="Arial" w:cs="Arial"/>
          <w:color w:val="000000"/>
          <w:sz w:val="19"/>
          <w:szCs w:val="19"/>
          <w:bdr w:val="none" w:sz="0" w:space="0" w:color="auto" w:frame="1"/>
        </w:rPr>
        <w:t>GTMUD-MXD</w:t>
      </w:r>
      <w:proofErr w:type="spellEnd"/>
      <w:r w:rsidRPr="00825AA8">
        <w:rPr>
          <w:rFonts w:ascii="Arial" w:eastAsia="Times New Roman" w:hAnsi="Arial" w:cs="Arial"/>
          <w:color w:val="000000"/>
          <w:sz w:val="19"/>
          <w:szCs w:val="19"/>
          <w:bdr w:val="none" w:sz="0" w:space="0" w:color="auto" w:frame="1"/>
        </w:rPr>
        <w:t xml:space="preserve">) shall be established through the </w:t>
      </w:r>
      <w:r w:rsidRPr="00825AA8">
        <w:rPr>
          <w:rFonts w:ascii="Arial" w:eastAsia="Times New Roman" w:hAnsi="Arial" w:cs="Arial"/>
          <w:b/>
          <w:bCs/>
          <w:color w:val="000000"/>
          <w:sz w:val="19"/>
          <w:szCs w:val="19"/>
          <w:bdr w:val="none" w:sz="0" w:space="0" w:color="auto" w:frame="1"/>
        </w:rPr>
        <w:t>mixed use project approval process</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g</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Limitations on use.</w:t>
      </w:r>
      <w:proofErr w:type="gramEnd"/>
      <w:r w:rsidRPr="00825AA8">
        <w:rPr>
          <w:rFonts w:ascii="Arial" w:eastAsia="Times New Roman" w:hAnsi="Arial" w:cs="Arial"/>
          <w:color w:val="000000"/>
          <w:sz w:val="19"/>
          <w:szCs w:val="19"/>
          <w:bdr w:val="none" w:sz="0" w:space="0" w:color="auto" w:frame="1"/>
        </w:rPr>
        <w:t xml:space="preserve"> The non-residential component of a </w:t>
      </w:r>
      <w:r w:rsidRPr="00825AA8">
        <w:rPr>
          <w:rFonts w:ascii="Arial" w:eastAsia="Times New Roman" w:hAnsi="Arial" w:cs="Arial"/>
          <w:b/>
          <w:bCs/>
          <w:color w:val="000000"/>
          <w:sz w:val="19"/>
          <w:szCs w:val="19"/>
          <w:bdr w:val="none" w:sz="0" w:space="0" w:color="auto" w:frame="1"/>
        </w:rPr>
        <w:t>live-work unit</w:t>
      </w:r>
      <w:r w:rsidRPr="00825AA8">
        <w:rPr>
          <w:rFonts w:ascii="Arial" w:eastAsia="Times New Roman" w:hAnsi="Arial" w:cs="Arial"/>
          <w:color w:val="000000"/>
          <w:sz w:val="19"/>
          <w:szCs w:val="19"/>
          <w:bdr w:val="none" w:sz="0" w:space="0" w:color="auto" w:frame="1"/>
        </w:rPr>
        <w:t xml:space="preserve"> shall be limited in the following manner: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spellStart"/>
      <w:proofErr w:type="gramStart"/>
      <w:r w:rsidRPr="00825AA8">
        <w:rPr>
          <w:rFonts w:ascii="Arial" w:eastAsia="Times New Roman" w:hAnsi="Arial" w:cs="Arial"/>
          <w:color w:val="000000"/>
          <w:sz w:val="19"/>
          <w:szCs w:val="19"/>
          <w:bdr w:val="none" w:sz="0" w:space="0" w:color="auto" w:frame="1"/>
        </w:rPr>
        <w:t>i</w:t>
      </w:r>
      <w:proofErr w:type="spellEnd"/>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Live-work units</w:t>
      </w:r>
      <w:r w:rsidRPr="00825AA8">
        <w:rPr>
          <w:rFonts w:ascii="Arial" w:eastAsia="Times New Roman" w:hAnsi="Arial" w:cs="Arial"/>
          <w:color w:val="000000"/>
          <w:sz w:val="19"/>
          <w:szCs w:val="19"/>
          <w:bdr w:val="none" w:sz="0" w:space="0" w:color="auto" w:frame="1"/>
        </w:rPr>
        <w:t xml:space="preserve"> in a non-residential </w:t>
      </w:r>
      <w:proofErr w:type="spellStart"/>
      <w:r w:rsidRPr="00825AA8">
        <w:rPr>
          <w:rFonts w:ascii="Arial" w:eastAsia="Times New Roman" w:hAnsi="Arial" w:cs="Arial"/>
          <w:color w:val="000000"/>
          <w:sz w:val="19"/>
          <w:szCs w:val="19"/>
          <w:bdr w:val="none" w:sz="0" w:space="0" w:color="auto" w:frame="1"/>
        </w:rPr>
        <w:t>subdistrict</w:t>
      </w:r>
      <w:proofErr w:type="spellEnd"/>
      <w:r w:rsidRPr="00825AA8">
        <w:rPr>
          <w:rFonts w:ascii="Arial" w:eastAsia="Times New Roman" w:hAnsi="Arial" w:cs="Arial"/>
          <w:color w:val="000000"/>
          <w:sz w:val="19"/>
          <w:szCs w:val="19"/>
          <w:bdr w:val="none" w:sz="0" w:space="0" w:color="auto" w:frame="1"/>
        </w:rPr>
        <w:t xml:space="preserve"> (</w:t>
      </w:r>
      <w:proofErr w:type="spellStart"/>
      <w:r w:rsidRPr="00825AA8">
        <w:rPr>
          <w:rFonts w:ascii="Arial" w:eastAsia="Times New Roman" w:hAnsi="Arial" w:cs="Arial"/>
          <w:color w:val="000000"/>
          <w:sz w:val="19"/>
          <w:szCs w:val="19"/>
          <w:bdr w:val="none" w:sz="0" w:space="0" w:color="auto" w:frame="1"/>
        </w:rPr>
        <w:t>BMUD</w:t>
      </w:r>
      <w:proofErr w:type="spellEnd"/>
      <w:r w:rsidRPr="00825AA8">
        <w:rPr>
          <w:rFonts w:ascii="Arial" w:eastAsia="Times New Roman" w:hAnsi="Arial" w:cs="Arial"/>
          <w:color w:val="000000"/>
          <w:sz w:val="19"/>
          <w:szCs w:val="19"/>
          <w:bdr w:val="none" w:sz="0" w:space="0" w:color="auto" w:frame="1"/>
        </w:rPr>
        <w:t xml:space="preserve">-NC, </w:t>
      </w:r>
      <w:proofErr w:type="spellStart"/>
      <w:r w:rsidRPr="00825AA8">
        <w:rPr>
          <w:rFonts w:ascii="Arial" w:eastAsia="Times New Roman" w:hAnsi="Arial" w:cs="Arial"/>
          <w:color w:val="000000"/>
          <w:sz w:val="19"/>
          <w:szCs w:val="19"/>
          <w:bdr w:val="none" w:sz="0" w:space="0" w:color="auto" w:frame="1"/>
        </w:rPr>
        <w:t>BMUD</w:t>
      </w:r>
      <w:proofErr w:type="spellEnd"/>
      <w:r w:rsidRPr="00825AA8">
        <w:rPr>
          <w:rFonts w:ascii="Arial" w:eastAsia="Times New Roman" w:hAnsi="Arial" w:cs="Arial"/>
          <w:color w:val="000000"/>
          <w:sz w:val="19"/>
          <w:szCs w:val="19"/>
          <w:bdr w:val="none" w:sz="0" w:space="0" w:color="auto" w:frame="1"/>
        </w:rPr>
        <w:t xml:space="preserve">-W and </w:t>
      </w:r>
      <w:proofErr w:type="spellStart"/>
      <w:r w:rsidRPr="00825AA8">
        <w:rPr>
          <w:rFonts w:ascii="Arial" w:eastAsia="Times New Roman" w:hAnsi="Arial" w:cs="Arial"/>
          <w:color w:val="000000"/>
          <w:sz w:val="19"/>
          <w:szCs w:val="19"/>
          <w:bdr w:val="none" w:sz="0" w:space="0" w:color="auto" w:frame="1"/>
        </w:rPr>
        <w:t>GTMUD-MXD</w:t>
      </w:r>
      <w:proofErr w:type="spellEnd"/>
      <w:r w:rsidRPr="00825AA8">
        <w:rPr>
          <w:rFonts w:ascii="Arial" w:eastAsia="Times New Roman" w:hAnsi="Arial" w:cs="Arial"/>
          <w:color w:val="000000"/>
          <w:sz w:val="19"/>
          <w:szCs w:val="19"/>
          <w:bdr w:val="none" w:sz="0" w:space="0" w:color="auto" w:frame="1"/>
        </w:rPr>
        <w:t xml:space="preserve">) limited to uses permitted within the applicable </w:t>
      </w:r>
      <w:proofErr w:type="spellStart"/>
      <w:r w:rsidRPr="00825AA8">
        <w:rPr>
          <w:rFonts w:ascii="Arial" w:eastAsia="Times New Roman" w:hAnsi="Arial" w:cs="Arial"/>
          <w:color w:val="000000"/>
          <w:sz w:val="19"/>
          <w:szCs w:val="19"/>
          <w:bdr w:val="none" w:sz="0" w:space="0" w:color="auto" w:frame="1"/>
        </w:rPr>
        <w:t>subdistrict</w:t>
      </w:r>
      <w:proofErr w:type="spellEnd"/>
      <w:r w:rsidRPr="00825AA8">
        <w:rPr>
          <w:rFonts w:ascii="Arial" w:eastAsia="Times New Roman" w:hAnsi="Arial" w:cs="Arial"/>
          <w:color w:val="000000"/>
          <w:sz w:val="19"/>
          <w:szCs w:val="19"/>
          <w:bdr w:val="none" w:sz="0" w:space="0" w:color="auto" w:frame="1"/>
        </w:rPr>
        <w:t xml:space="preserve"> or underlying zoning district.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ii</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Live-work units</w:t>
      </w:r>
      <w:r w:rsidRPr="00825AA8">
        <w:rPr>
          <w:rFonts w:ascii="Arial" w:eastAsia="Times New Roman" w:hAnsi="Arial" w:cs="Arial"/>
          <w:color w:val="000000"/>
          <w:sz w:val="19"/>
          <w:szCs w:val="19"/>
          <w:bdr w:val="none" w:sz="0" w:space="0" w:color="auto" w:frame="1"/>
        </w:rPr>
        <w:t xml:space="preserve"> approved as a </w:t>
      </w:r>
      <w:r w:rsidRPr="00825AA8">
        <w:rPr>
          <w:rFonts w:ascii="Arial" w:eastAsia="Times New Roman" w:hAnsi="Arial" w:cs="Arial"/>
          <w:b/>
          <w:bCs/>
          <w:color w:val="000000"/>
          <w:sz w:val="19"/>
          <w:szCs w:val="19"/>
          <w:bdr w:val="none" w:sz="0" w:space="0" w:color="auto" w:frame="1"/>
        </w:rPr>
        <w:t>conditional use</w:t>
      </w:r>
      <w:r w:rsidRPr="00825AA8">
        <w:rPr>
          <w:rFonts w:ascii="Arial" w:eastAsia="Times New Roman" w:hAnsi="Arial" w:cs="Arial"/>
          <w:color w:val="000000"/>
          <w:sz w:val="19"/>
          <w:szCs w:val="19"/>
          <w:bdr w:val="none" w:sz="0" w:space="0" w:color="auto" w:frame="1"/>
        </w:rPr>
        <w:t xml:space="preserve"> in a residential </w:t>
      </w:r>
      <w:proofErr w:type="spellStart"/>
      <w:r w:rsidRPr="00825AA8">
        <w:rPr>
          <w:rFonts w:ascii="Arial" w:eastAsia="Times New Roman" w:hAnsi="Arial" w:cs="Arial"/>
          <w:color w:val="000000"/>
          <w:sz w:val="19"/>
          <w:szCs w:val="19"/>
          <w:bdr w:val="none" w:sz="0" w:space="0" w:color="auto" w:frame="1"/>
        </w:rPr>
        <w:t>subdistrict</w:t>
      </w:r>
      <w:proofErr w:type="spellEnd"/>
      <w:r w:rsidRPr="00825AA8">
        <w:rPr>
          <w:rFonts w:ascii="Arial" w:eastAsia="Times New Roman" w:hAnsi="Arial" w:cs="Arial"/>
          <w:color w:val="000000"/>
          <w:sz w:val="19"/>
          <w:szCs w:val="19"/>
          <w:bdr w:val="none" w:sz="0" w:space="0" w:color="auto" w:frame="1"/>
        </w:rPr>
        <w:t xml:space="preserve"> (BMUD-R3 and </w:t>
      </w:r>
      <w:proofErr w:type="spellStart"/>
      <w:r w:rsidRPr="00825AA8">
        <w:rPr>
          <w:rFonts w:ascii="Arial" w:eastAsia="Times New Roman" w:hAnsi="Arial" w:cs="Arial"/>
          <w:color w:val="000000"/>
          <w:sz w:val="19"/>
          <w:szCs w:val="19"/>
          <w:bdr w:val="none" w:sz="0" w:space="0" w:color="auto" w:frame="1"/>
        </w:rPr>
        <w:t>GTMUD</w:t>
      </w:r>
      <w:proofErr w:type="spellEnd"/>
      <w:r w:rsidRPr="00825AA8">
        <w:rPr>
          <w:rFonts w:ascii="Arial" w:eastAsia="Times New Roman" w:hAnsi="Arial" w:cs="Arial"/>
          <w:color w:val="000000"/>
          <w:sz w:val="19"/>
          <w:szCs w:val="19"/>
          <w:bdr w:val="none" w:sz="0" w:space="0" w:color="auto" w:frame="1"/>
        </w:rPr>
        <w:t xml:space="preserve">-R) shall be limited to non-residential uses including artist studio, professional office, professional service such as hair salon or tailor, or any other use deemed to be similar in nature by the </w:t>
      </w:r>
      <w:proofErr w:type="spellStart"/>
      <w:r w:rsidRPr="00825AA8">
        <w:rPr>
          <w:rFonts w:ascii="Arial" w:eastAsia="Times New Roman" w:hAnsi="Arial" w:cs="Arial"/>
          <w:color w:val="000000"/>
          <w:sz w:val="19"/>
          <w:szCs w:val="19"/>
          <w:bdr w:val="none" w:sz="0" w:space="0" w:color="auto" w:frame="1"/>
        </w:rPr>
        <w:t>BZA</w:t>
      </w:r>
      <w:proofErr w:type="spellEnd"/>
      <w:r w:rsidRPr="00825AA8">
        <w:rPr>
          <w:rFonts w:ascii="Arial" w:eastAsia="Times New Roman" w:hAnsi="Arial" w:cs="Arial"/>
          <w:color w:val="000000"/>
          <w:sz w:val="19"/>
          <w:szCs w:val="19"/>
          <w:bdr w:val="none" w:sz="0" w:space="0" w:color="auto" w:frame="1"/>
        </w:rPr>
        <w:t xml:space="preserve"> during the </w:t>
      </w:r>
      <w:r w:rsidRPr="00825AA8">
        <w:rPr>
          <w:rFonts w:ascii="Arial" w:eastAsia="Times New Roman" w:hAnsi="Arial" w:cs="Arial"/>
          <w:b/>
          <w:bCs/>
          <w:color w:val="000000"/>
          <w:sz w:val="19"/>
          <w:szCs w:val="19"/>
          <w:bdr w:val="none" w:sz="0" w:space="0" w:color="auto" w:frame="1"/>
        </w:rPr>
        <w:t>conditional use</w:t>
      </w:r>
      <w:r w:rsidRPr="00825AA8">
        <w:rPr>
          <w:rFonts w:ascii="Arial" w:eastAsia="Times New Roman" w:hAnsi="Arial" w:cs="Arial"/>
          <w:color w:val="000000"/>
          <w:sz w:val="19"/>
          <w:szCs w:val="19"/>
          <w:bdr w:val="none" w:sz="0" w:space="0" w:color="auto" w:frame="1"/>
        </w:rPr>
        <w:t xml:space="preserve"> process. Non-residential uses may include ancillary retail, such as galleries selling artwork and hair salons selling hair products.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iii</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Prohibited uses include Vehicle Maintenance or Repair, Entertainment, Drinking and Public Eating Establishment, the sale of food and beverages, Sexually-Oriented Businesses, veterinary services, and activities involving biological or chemical substances that require a controlled environment or may pose a health hazard.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h</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Parking: 1 parking space per 500 square feet of the non-residential portion of the </w:t>
      </w:r>
      <w:r w:rsidRPr="00825AA8">
        <w:rPr>
          <w:rFonts w:ascii="Arial" w:eastAsia="Times New Roman" w:hAnsi="Arial" w:cs="Arial"/>
          <w:b/>
          <w:bCs/>
          <w:color w:val="000000"/>
          <w:sz w:val="19"/>
          <w:szCs w:val="19"/>
          <w:bdr w:val="none" w:sz="0" w:space="0" w:color="auto" w:frame="1"/>
        </w:rPr>
        <w:t>live-work unit</w:t>
      </w:r>
      <w:r w:rsidRPr="00825AA8">
        <w:rPr>
          <w:rFonts w:ascii="Arial" w:eastAsia="Times New Roman" w:hAnsi="Arial" w:cs="Arial"/>
          <w:color w:val="000000"/>
          <w:sz w:val="19"/>
          <w:szCs w:val="19"/>
          <w:bdr w:val="none" w:sz="0" w:space="0" w:color="auto" w:frame="1"/>
        </w:rPr>
        <w:t xml:space="preserve"> plus 1 space for the residential unit.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spellStart"/>
      <w:proofErr w:type="gramStart"/>
      <w:r w:rsidRPr="00825AA8">
        <w:rPr>
          <w:rFonts w:ascii="Arial" w:eastAsia="Times New Roman" w:hAnsi="Arial" w:cs="Arial"/>
          <w:color w:val="000000"/>
          <w:sz w:val="19"/>
          <w:szCs w:val="19"/>
          <w:bdr w:val="none" w:sz="0" w:space="0" w:color="auto" w:frame="1"/>
        </w:rPr>
        <w:t>i</w:t>
      </w:r>
      <w:proofErr w:type="spellEnd"/>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Signage: Signage for </w:t>
      </w:r>
      <w:r w:rsidRPr="00825AA8">
        <w:rPr>
          <w:rFonts w:ascii="Arial" w:eastAsia="Times New Roman" w:hAnsi="Arial" w:cs="Arial"/>
          <w:b/>
          <w:bCs/>
          <w:color w:val="000000"/>
          <w:sz w:val="19"/>
          <w:szCs w:val="19"/>
          <w:bdr w:val="none" w:sz="0" w:space="0" w:color="auto" w:frame="1"/>
        </w:rPr>
        <w:t>live-work units</w:t>
      </w:r>
      <w:r w:rsidRPr="00825AA8">
        <w:rPr>
          <w:rFonts w:ascii="Arial" w:eastAsia="Times New Roman" w:hAnsi="Arial" w:cs="Arial"/>
          <w:color w:val="000000"/>
          <w:sz w:val="19"/>
          <w:szCs w:val="19"/>
          <w:bdr w:val="none" w:sz="0" w:space="0" w:color="auto" w:frame="1"/>
        </w:rPr>
        <w:t xml:space="preserve"> in a commercial </w:t>
      </w:r>
      <w:proofErr w:type="spellStart"/>
      <w:r w:rsidRPr="00825AA8">
        <w:rPr>
          <w:rFonts w:ascii="Arial" w:eastAsia="Times New Roman" w:hAnsi="Arial" w:cs="Arial"/>
          <w:color w:val="000000"/>
          <w:sz w:val="19"/>
          <w:szCs w:val="19"/>
          <w:bdr w:val="none" w:sz="0" w:space="0" w:color="auto" w:frame="1"/>
        </w:rPr>
        <w:t>subdistrict</w:t>
      </w:r>
      <w:proofErr w:type="spellEnd"/>
      <w:r w:rsidRPr="00825AA8">
        <w:rPr>
          <w:rFonts w:ascii="Arial" w:eastAsia="Times New Roman" w:hAnsi="Arial" w:cs="Arial"/>
          <w:color w:val="000000"/>
          <w:sz w:val="19"/>
          <w:szCs w:val="19"/>
          <w:bdr w:val="none" w:sz="0" w:space="0" w:color="auto" w:frame="1"/>
        </w:rPr>
        <w:t xml:space="preserve"> shall be limited to wall signs in accordance with</w:t>
      </w:r>
      <w:hyperlink r:id="rId50" w:anchor="CH5SUST_5.06.00SIRESTLAUSCL_5.06.04DESTSINODI" w:history="1">
        <w:r w:rsidRPr="00825AA8">
          <w:rPr>
            <w:rFonts w:ascii="Arial" w:eastAsia="Times New Roman" w:hAnsi="Arial" w:cs="Arial"/>
            <w:color w:val="822223"/>
            <w:sz w:val="19"/>
            <w:szCs w:val="19"/>
            <w:u w:val="single"/>
          </w:rPr>
          <w:t xml:space="preserve"> section 5.06.04</w:t>
        </w:r>
      </w:hyperlink>
      <w:r w:rsidRPr="00825AA8">
        <w:rPr>
          <w:rFonts w:ascii="Arial" w:eastAsia="Times New Roman" w:hAnsi="Arial" w:cs="Arial"/>
          <w:color w:val="000000"/>
          <w:sz w:val="19"/>
          <w:szCs w:val="19"/>
          <w:bdr w:val="none" w:sz="0" w:space="0" w:color="auto" w:frame="1"/>
        </w:rPr>
        <w:t xml:space="preserve">. </w:t>
      </w:r>
      <w:r w:rsidRPr="00825AA8">
        <w:rPr>
          <w:rFonts w:ascii="Arial" w:eastAsia="Times New Roman" w:hAnsi="Arial" w:cs="Arial"/>
          <w:b/>
          <w:bCs/>
          <w:color w:val="000000"/>
          <w:sz w:val="19"/>
          <w:szCs w:val="19"/>
          <w:bdr w:val="none" w:sz="0" w:space="0" w:color="auto" w:frame="1"/>
        </w:rPr>
        <w:t>Live-work units</w:t>
      </w:r>
      <w:r w:rsidRPr="00825AA8">
        <w:rPr>
          <w:rFonts w:ascii="Arial" w:eastAsia="Times New Roman" w:hAnsi="Arial" w:cs="Arial"/>
          <w:color w:val="000000"/>
          <w:sz w:val="19"/>
          <w:szCs w:val="19"/>
          <w:bdr w:val="none" w:sz="0" w:space="0" w:color="auto" w:frame="1"/>
        </w:rPr>
        <w:t xml:space="preserve"> located in a residential </w:t>
      </w:r>
      <w:proofErr w:type="spellStart"/>
      <w:r w:rsidRPr="00825AA8">
        <w:rPr>
          <w:rFonts w:ascii="Arial" w:eastAsia="Times New Roman" w:hAnsi="Arial" w:cs="Arial"/>
          <w:color w:val="000000"/>
          <w:sz w:val="19"/>
          <w:szCs w:val="19"/>
          <w:bdr w:val="none" w:sz="0" w:space="0" w:color="auto" w:frame="1"/>
        </w:rPr>
        <w:t>subdistrict</w:t>
      </w:r>
      <w:proofErr w:type="spellEnd"/>
      <w:r w:rsidRPr="00825AA8">
        <w:rPr>
          <w:rFonts w:ascii="Arial" w:eastAsia="Times New Roman" w:hAnsi="Arial" w:cs="Arial"/>
          <w:color w:val="000000"/>
          <w:sz w:val="19"/>
          <w:szCs w:val="19"/>
          <w:bdr w:val="none" w:sz="0" w:space="0" w:color="auto" w:frame="1"/>
        </w:rPr>
        <w:t xml:space="preserve"> shall be limited to 1 non-illuminated wall sign with a maximum sign area of 8 square feet.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7.</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b/>
          <w:bCs/>
          <w:color w:val="000000"/>
          <w:sz w:val="19"/>
          <w:szCs w:val="19"/>
          <w:bdr w:val="none" w:sz="0" w:space="0" w:color="auto" w:frame="1"/>
        </w:rPr>
        <w:t>Marinas and Boatyards</w:t>
      </w:r>
      <w:r w:rsidRPr="00825AA8">
        <w:rPr>
          <w:rFonts w:ascii="Arial" w:eastAsia="Times New Roman" w:hAnsi="Arial" w:cs="Arial"/>
          <w:color w:val="000000"/>
          <w:sz w:val="19"/>
          <w:szCs w:val="19"/>
          <w:bdr w:val="none" w:sz="0" w:space="0" w:color="auto" w:frame="1"/>
        </w:rPr>
        <w:t>.</w:t>
      </w:r>
      <w:proofErr w:type="gramEnd"/>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a</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Repair and dry storage areas shall not be visible from the </w:t>
      </w:r>
      <w:r w:rsidRPr="00825AA8">
        <w:rPr>
          <w:rFonts w:ascii="Arial" w:eastAsia="Times New Roman" w:hAnsi="Arial" w:cs="Arial"/>
          <w:b/>
          <w:bCs/>
          <w:color w:val="000000"/>
          <w:sz w:val="19"/>
          <w:szCs w:val="19"/>
          <w:bdr w:val="none" w:sz="0" w:space="0" w:color="auto" w:frame="1"/>
        </w:rPr>
        <w:t>street</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b</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Boats available for rental purposes shall be located in the water or screened with a fence or wall from the local side </w:t>
      </w:r>
      <w:r w:rsidRPr="00825AA8">
        <w:rPr>
          <w:rFonts w:ascii="Arial" w:eastAsia="Times New Roman" w:hAnsi="Arial" w:cs="Arial"/>
          <w:b/>
          <w:bCs/>
          <w:color w:val="000000"/>
          <w:sz w:val="19"/>
          <w:szCs w:val="19"/>
          <w:bdr w:val="none" w:sz="0" w:space="0" w:color="auto" w:frame="1"/>
        </w:rPr>
        <w:t>streets</w:t>
      </w:r>
      <w:r w:rsidRPr="00825AA8">
        <w:rPr>
          <w:rFonts w:ascii="Arial" w:eastAsia="Times New Roman" w:hAnsi="Arial" w:cs="Arial"/>
          <w:color w:val="000000"/>
          <w:sz w:val="19"/>
          <w:szCs w:val="19"/>
          <w:bdr w:val="none" w:sz="0" w:space="0" w:color="auto" w:frame="1"/>
        </w:rPr>
        <w:t xml:space="preserve"> and </w:t>
      </w:r>
      <w:r w:rsidRPr="00825AA8">
        <w:rPr>
          <w:rFonts w:ascii="Arial" w:eastAsia="Times New Roman" w:hAnsi="Arial" w:cs="Arial"/>
          <w:b/>
          <w:bCs/>
          <w:color w:val="000000"/>
          <w:sz w:val="19"/>
          <w:szCs w:val="19"/>
          <w:bdr w:val="none" w:sz="0" w:space="0" w:color="auto" w:frame="1"/>
        </w:rPr>
        <w:t>adjacent</w:t>
      </w:r>
      <w:r w:rsidRPr="00825AA8">
        <w:rPr>
          <w:rFonts w:ascii="Arial" w:eastAsia="Times New Roman" w:hAnsi="Arial" w:cs="Arial"/>
          <w:color w:val="000000"/>
          <w:sz w:val="19"/>
          <w:szCs w:val="19"/>
          <w:bdr w:val="none" w:sz="0" w:space="0" w:color="auto" w:frame="1"/>
        </w:rPr>
        <w:t xml:space="preserve"> residential </w:t>
      </w:r>
      <w:r w:rsidRPr="00825AA8">
        <w:rPr>
          <w:rFonts w:ascii="Arial" w:eastAsia="Times New Roman" w:hAnsi="Arial" w:cs="Arial"/>
          <w:b/>
          <w:bCs/>
          <w:color w:val="000000"/>
          <w:sz w:val="19"/>
          <w:szCs w:val="19"/>
          <w:bdr w:val="none" w:sz="0" w:space="0" w:color="auto" w:frame="1"/>
        </w:rPr>
        <w:t>lots</w:t>
      </w:r>
      <w:r w:rsidRPr="00825AA8">
        <w:rPr>
          <w:rFonts w:ascii="Arial" w:eastAsia="Times New Roman" w:hAnsi="Arial" w:cs="Arial"/>
          <w:color w:val="000000"/>
          <w:sz w:val="19"/>
          <w:szCs w:val="19"/>
          <w:bdr w:val="none" w:sz="0" w:space="0" w:color="auto" w:frame="1"/>
        </w:rPr>
        <w:t xml:space="preserve"> and shall not be visible from </w:t>
      </w:r>
      <w:proofErr w:type="spellStart"/>
      <w:r w:rsidRPr="00825AA8">
        <w:rPr>
          <w:rFonts w:ascii="Arial" w:eastAsia="Times New Roman" w:hAnsi="Arial" w:cs="Arial"/>
          <w:color w:val="000000"/>
          <w:sz w:val="19"/>
          <w:szCs w:val="19"/>
          <w:bdr w:val="none" w:sz="0" w:space="0" w:color="auto" w:frame="1"/>
        </w:rPr>
        <w:t>Bayshore</w:t>
      </w:r>
      <w:proofErr w:type="spellEnd"/>
      <w:r w:rsidRPr="00825AA8">
        <w:rPr>
          <w:rFonts w:ascii="Arial" w:eastAsia="Times New Roman" w:hAnsi="Arial" w:cs="Arial"/>
          <w:color w:val="000000"/>
          <w:sz w:val="19"/>
          <w:szCs w:val="19"/>
          <w:bdr w:val="none" w:sz="0" w:space="0" w:color="auto" w:frame="1"/>
        </w:rPr>
        <w:t xml:space="preserve"> Drive.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c</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All boat racks shall be enclosed with a wall or fence and the boats shall not exceed the height of the enclosure. The fence material can be wood, vinyl composite, concrete block with stucco finish or metal or a combination. No chain link fence is allowed.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lastRenderedPageBreak/>
        <w:t>d</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Height of structures may be increased to a maximum actual height of 50 feet by the Board of Zoning Appeals (</w:t>
      </w:r>
      <w:proofErr w:type="spellStart"/>
      <w:r w:rsidRPr="00825AA8">
        <w:rPr>
          <w:rFonts w:ascii="Arial" w:eastAsia="Times New Roman" w:hAnsi="Arial" w:cs="Arial"/>
          <w:color w:val="000000"/>
          <w:sz w:val="19"/>
          <w:szCs w:val="19"/>
          <w:bdr w:val="none" w:sz="0" w:space="0" w:color="auto" w:frame="1"/>
        </w:rPr>
        <w:t>BZA</w:t>
      </w:r>
      <w:proofErr w:type="spellEnd"/>
      <w:r w:rsidRPr="00825AA8">
        <w:rPr>
          <w:rFonts w:ascii="Arial" w:eastAsia="Times New Roman" w:hAnsi="Arial" w:cs="Arial"/>
          <w:color w:val="000000"/>
          <w:sz w:val="19"/>
          <w:szCs w:val="19"/>
          <w:bdr w:val="none" w:sz="0" w:space="0" w:color="auto" w:frame="1"/>
        </w:rPr>
        <w:t xml:space="preserve">) upon approval of a variance petition.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e</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Outdoor displays of boats for sale on properties fronting </w:t>
      </w:r>
      <w:proofErr w:type="spellStart"/>
      <w:r w:rsidRPr="00825AA8">
        <w:rPr>
          <w:rFonts w:ascii="Arial" w:eastAsia="Times New Roman" w:hAnsi="Arial" w:cs="Arial"/>
          <w:color w:val="000000"/>
          <w:sz w:val="19"/>
          <w:szCs w:val="19"/>
          <w:bdr w:val="none" w:sz="0" w:space="0" w:color="auto" w:frame="1"/>
        </w:rPr>
        <w:t>Bayshore</w:t>
      </w:r>
      <w:proofErr w:type="spellEnd"/>
      <w:r w:rsidRPr="00825AA8">
        <w:rPr>
          <w:rFonts w:ascii="Arial" w:eastAsia="Times New Roman" w:hAnsi="Arial" w:cs="Arial"/>
          <w:color w:val="000000"/>
          <w:sz w:val="19"/>
          <w:szCs w:val="19"/>
          <w:bdr w:val="none" w:sz="0" w:space="0" w:color="auto" w:frame="1"/>
        </w:rPr>
        <w:t xml:space="preserve"> Drive shall be limited to the following:</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spellStart"/>
      <w:proofErr w:type="gramStart"/>
      <w:r w:rsidRPr="00825AA8">
        <w:rPr>
          <w:rFonts w:ascii="Arial" w:eastAsia="Times New Roman" w:hAnsi="Arial" w:cs="Arial"/>
          <w:color w:val="000000"/>
          <w:sz w:val="19"/>
          <w:szCs w:val="19"/>
          <w:bdr w:val="none" w:sz="0" w:space="0" w:color="auto" w:frame="1"/>
        </w:rPr>
        <w:t>i</w:t>
      </w:r>
      <w:proofErr w:type="spellEnd"/>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All areas used for boat display activities shall occupy no more than 35 percent of the linear </w:t>
      </w:r>
      <w:r w:rsidRPr="00825AA8">
        <w:rPr>
          <w:rFonts w:ascii="Arial" w:eastAsia="Times New Roman" w:hAnsi="Arial" w:cs="Arial"/>
          <w:b/>
          <w:bCs/>
          <w:color w:val="000000"/>
          <w:sz w:val="19"/>
          <w:szCs w:val="19"/>
          <w:bdr w:val="none" w:sz="0" w:space="0" w:color="auto" w:frame="1"/>
        </w:rPr>
        <w:t>frontage</w:t>
      </w:r>
      <w:r w:rsidRPr="00825AA8">
        <w:rPr>
          <w:rFonts w:ascii="Arial" w:eastAsia="Times New Roman" w:hAnsi="Arial" w:cs="Arial"/>
          <w:color w:val="000000"/>
          <w:sz w:val="19"/>
          <w:szCs w:val="19"/>
          <w:bdr w:val="none" w:sz="0" w:space="0" w:color="auto" w:frame="1"/>
        </w:rPr>
        <w:t xml:space="preserve"> of the property.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ii</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All boat sale areas shall not be closer to the </w:t>
      </w:r>
      <w:r w:rsidRPr="00825AA8">
        <w:rPr>
          <w:rFonts w:ascii="Arial" w:eastAsia="Times New Roman" w:hAnsi="Arial" w:cs="Arial"/>
          <w:b/>
          <w:bCs/>
          <w:color w:val="000000"/>
          <w:sz w:val="19"/>
          <w:szCs w:val="19"/>
          <w:bdr w:val="none" w:sz="0" w:space="0" w:color="auto" w:frame="1"/>
        </w:rPr>
        <w:t>frontage</w:t>
      </w:r>
      <w:r w:rsidRPr="00825AA8">
        <w:rPr>
          <w:rFonts w:ascii="Arial" w:eastAsia="Times New Roman" w:hAnsi="Arial" w:cs="Arial"/>
          <w:color w:val="000000"/>
          <w:sz w:val="19"/>
          <w:szCs w:val="19"/>
          <w:bdr w:val="none" w:sz="0" w:space="0" w:color="auto" w:frame="1"/>
        </w:rPr>
        <w:t xml:space="preserve"> line than the primary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they serve.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iii</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All boats located within an outdoor sales area shall not exceed the height of 17 feet above existing </w:t>
      </w:r>
      <w:r w:rsidRPr="00825AA8">
        <w:rPr>
          <w:rFonts w:ascii="Arial" w:eastAsia="Times New Roman" w:hAnsi="Arial" w:cs="Arial"/>
          <w:b/>
          <w:bCs/>
          <w:color w:val="000000"/>
          <w:sz w:val="19"/>
          <w:szCs w:val="19"/>
          <w:bdr w:val="none" w:sz="0" w:space="0" w:color="auto" w:frame="1"/>
        </w:rPr>
        <w:t>grade</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iv</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Outdoor sales areas shall be connected to the parking area and </w:t>
      </w:r>
      <w:r w:rsidRPr="00825AA8">
        <w:rPr>
          <w:rFonts w:ascii="Arial" w:eastAsia="Times New Roman" w:hAnsi="Arial" w:cs="Arial"/>
          <w:b/>
          <w:bCs/>
          <w:color w:val="000000"/>
          <w:sz w:val="19"/>
          <w:szCs w:val="19"/>
          <w:bdr w:val="none" w:sz="0" w:space="0" w:color="auto" w:frame="1"/>
        </w:rPr>
        <w:t>primary structure</w:t>
      </w:r>
      <w:r w:rsidRPr="00825AA8">
        <w:rPr>
          <w:rFonts w:ascii="Arial" w:eastAsia="Times New Roman" w:hAnsi="Arial" w:cs="Arial"/>
          <w:color w:val="000000"/>
          <w:sz w:val="19"/>
          <w:szCs w:val="19"/>
          <w:bdr w:val="none" w:sz="0" w:space="0" w:color="auto" w:frame="1"/>
        </w:rPr>
        <w:t xml:space="preserve"> by a pedestrian walkway.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v</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An additional 10 foot landscape </w:t>
      </w:r>
      <w:r w:rsidRPr="00825AA8">
        <w:rPr>
          <w:rFonts w:ascii="Arial" w:eastAsia="Times New Roman" w:hAnsi="Arial" w:cs="Arial"/>
          <w:b/>
          <w:bCs/>
          <w:color w:val="000000"/>
          <w:sz w:val="19"/>
          <w:szCs w:val="19"/>
          <w:bdr w:val="none" w:sz="0" w:space="0" w:color="auto" w:frame="1"/>
        </w:rPr>
        <w:t>buffer</w:t>
      </w:r>
      <w:r w:rsidRPr="00825AA8">
        <w:rPr>
          <w:rFonts w:ascii="Arial" w:eastAsia="Times New Roman" w:hAnsi="Arial" w:cs="Arial"/>
          <w:color w:val="000000"/>
          <w:sz w:val="19"/>
          <w:szCs w:val="19"/>
          <w:bdr w:val="none" w:sz="0" w:space="0" w:color="auto" w:frame="1"/>
        </w:rPr>
        <w:t xml:space="preserve"> is required around the perimeter of the outdoor boat sales area. This </w:t>
      </w:r>
      <w:r w:rsidRPr="00825AA8">
        <w:rPr>
          <w:rFonts w:ascii="Arial" w:eastAsia="Times New Roman" w:hAnsi="Arial" w:cs="Arial"/>
          <w:b/>
          <w:bCs/>
          <w:color w:val="000000"/>
          <w:sz w:val="19"/>
          <w:szCs w:val="19"/>
          <w:bdr w:val="none" w:sz="0" w:space="0" w:color="auto" w:frame="1"/>
        </w:rPr>
        <w:t>buffer</w:t>
      </w:r>
      <w:r w:rsidRPr="00825AA8">
        <w:rPr>
          <w:rFonts w:ascii="Arial" w:eastAsia="Times New Roman" w:hAnsi="Arial" w:cs="Arial"/>
          <w:color w:val="000000"/>
          <w:sz w:val="19"/>
          <w:szCs w:val="19"/>
          <w:bdr w:val="none" w:sz="0" w:space="0" w:color="auto" w:frame="1"/>
        </w:rPr>
        <w:t xml:space="preserve"> must include, </w:t>
      </w:r>
      <w:proofErr w:type="gramStart"/>
      <w:r w:rsidRPr="00825AA8">
        <w:rPr>
          <w:rFonts w:ascii="Arial" w:eastAsia="Times New Roman" w:hAnsi="Arial" w:cs="Arial"/>
          <w:color w:val="000000"/>
          <w:sz w:val="19"/>
          <w:szCs w:val="19"/>
          <w:bdr w:val="none" w:sz="0" w:space="0" w:color="auto" w:frame="1"/>
        </w:rPr>
        <w:t>at a minimum 14 foot high trees</w:t>
      </w:r>
      <w:proofErr w:type="gramEnd"/>
      <w:r w:rsidRPr="00825AA8">
        <w:rPr>
          <w:rFonts w:ascii="Arial" w:eastAsia="Times New Roman" w:hAnsi="Arial" w:cs="Arial"/>
          <w:color w:val="000000"/>
          <w:sz w:val="19"/>
          <w:szCs w:val="19"/>
          <w:bdr w:val="none" w:sz="0" w:space="0" w:color="auto" w:frame="1"/>
        </w:rPr>
        <w:t xml:space="preserve">, spaced at 30 feet on center and a 3 foot high double row hedge spaced at three feet on center at the time of planting.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f</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One parking space per 5 dry boat storage spaces.</w:t>
      </w:r>
      <w:proofErr w:type="gramEnd"/>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g</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On-site traffic circulation system shall be provided that will accommodate areas for the loading and unloading of equipment that will not encroach upon residential </w:t>
      </w:r>
      <w:r w:rsidRPr="00825AA8">
        <w:rPr>
          <w:rFonts w:ascii="Arial" w:eastAsia="Times New Roman" w:hAnsi="Arial" w:cs="Arial"/>
          <w:b/>
          <w:bCs/>
          <w:color w:val="000000"/>
          <w:sz w:val="19"/>
          <w:szCs w:val="19"/>
          <w:bdr w:val="none" w:sz="0" w:space="0" w:color="auto" w:frame="1"/>
        </w:rPr>
        <w:t>developments</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8.</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Mixed Use Project.</w:t>
      </w:r>
      <w:proofErr w:type="gramEnd"/>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a</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Mixed Use Projects are typically human-scale, pedestrian-oriented, interconnected projects with a mix of residential and commercial uses such as retail, office and civic amenities that complement each other. Residential uses are often located above commercial uses, but can be separate areas of residential use only with close proximity to commercial uses. An interconnected </w:t>
      </w:r>
      <w:r w:rsidRPr="00825AA8">
        <w:rPr>
          <w:rFonts w:ascii="Arial" w:eastAsia="Times New Roman" w:hAnsi="Arial" w:cs="Arial"/>
          <w:b/>
          <w:bCs/>
          <w:color w:val="000000"/>
          <w:sz w:val="19"/>
          <w:szCs w:val="19"/>
          <w:bdr w:val="none" w:sz="0" w:space="0" w:color="auto" w:frame="1"/>
        </w:rPr>
        <w:t>street</w:t>
      </w:r>
      <w:r w:rsidRPr="00825AA8">
        <w:rPr>
          <w:rFonts w:ascii="Arial" w:eastAsia="Times New Roman" w:hAnsi="Arial" w:cs="Arial"/>
          <w:color w:val="000000"/>
          <w:sz w:val="19"/>
          <w:szCs w:val="19"/>
          <w:bdr w:val="none" w:sz="0" w:space="0" w:color="auto" w:frame="1"/>
        </w:rPr>
        <w:t xml:space="preserve"> system is the basis for the transportation network.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are encouraged to be built close to the vehicular and pedestrian way to create a continuous active and vibrant </w:t>
      </w:r>
      <w:r w:rsidRPr="00825AA8">
        <w:rPr>
          <w:rFonts w:ascii="Arial" w:eastAsia="Times New Roman" w:hAnsi="Arial" w:cs="Arial"/>
          <w:b/>
          <w:bCs/>
          <w:color w:val="000000"/>
          <w:sz w:val="19"/>
          <w:szCs w:val="19"/>
          <w:bdr w:val="none" w:sz="0" w:space="0" w:color="auto" w:frame="1"/>
        </w:rPr>
        <w:t>streetscape</w:t>
      </w:r>
      <w:r w:rsidRPr="00825AA8">
        <w:rPr>
          <w:rFonts w:ascii="Arial" w:eastAsia="Times New Roman" w:hAnsi="Arial" w:cs="Arial"/>
          <w:color w:val="000000"/>
          <w:sz w:val="19"/>
          <w:szCs w:val="19"/>
          <w:bdr w:val="none" w:sz="0" w:space="0" w:color="auto" w:frame="1"/>
        </w:rPr>
        <w:t xml:space="preserve"> utilizing the architecture, landscaping, lighting, signage, and </w:t>
      </w:r>
      <w:r w:rsidRPr="00825AA8">
        <w:rPr>
          <w:rFonts w:ascii="Arial" w:eastAsia="Times New Roman" w:hAnsi="Arial" w:cs="Arial"/>
          <w:b/>
          <w:bCs/>
          <w:color w:val="000000"/>
          <w:sz w:val="19"/>
          <w:szCs w:val="19"/>
          <w:bdr w:val="none" w:sz="0" w:space="0" w:color="auto" w:frame="1"/>
        </w:rPr>
        <w:t>street</w:t>
      </w:r>
      <w:r w:rsidRPr="00825AA8">
        <w:rPr>
          <w:rFonts w:ascii="Arial" w:eastAsia="Times New Roman" w:hAnsi="Arial" w:cs="Arial"/>
          <w:color w:val="000000"/>
          <w:sz w:val="19"/>
          <w:szCs w:val="19"/>
          <w:bdr w:val="none" w:sz="0" w:space="0" w:color="auto" w:frame="1"/>
        </w:rPr>
        <w:t xml:space="preserve"> furnishings.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b</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Mixed Use Projects in the </w:t>
      </w:r>
      <w:proofErr w:type="spellStart"/>
      <w:r w:rsidRPr="00825AA8">
        <w:rPr>
          <w:rFonts w:ascii="Arial" w:eastAsia="Times New Roman" w:hAnsi="Arial" w:cs="Arial"/>
          <w:color w:val="000000"/>
          <w:sz w:val="19"/>
          <w:szCs w:val="19"/>
          <w:bdr w:val="none" w:sz="0" w:space="0" w:color="auto" w:frame="1"/>
        </w:rPr>
        <w:t>BMUD</w:t>
      </w:r>
      <w:proofErr w:type="spellEnd"/>
      <w:r w:rsidRPr="00825AA8">
        <w:rPr>
          <w:rFonts w:ascii="Arial" w:eastAsia="Times New Roman" w:hAnsi="Arial" w:cs="Arial"/>
          <w:color w:val="000000"/>
          <w:sz w:val="19"/>
          <w:szCs w:val="19"/>
          <w:bdr w:val="none" w:sz="0" w:space="0" w:color="auto" w:frame="1"/>
        </w:rPr>
        <w:t xml:space="preserve">-NC, </w:t>
      </w:r>
      <w:proofErr w:type="spellStart"/>
      <w:r w:rsidRPr="00825AA8">
        <w:rPr>
          <w:rFonts w:ascii="Arial" w:eastAsia="Times New Roman" w:hAnsi="Arial" w:cs="Arial"/>
          <w:color w:val="000000"/>
          <w:sz w:val="19"/>
          <w:szCs w:val="19"/>
          <w:bdr w:val="none" w:sz="0" w:space="0" w:color="auto" w:frame="1"/>
        </w:rPr>
        <w:t>BMUD</w:t>
      </w:r>
      <w:proofErr w:type="spellEnd"/>
      <w:r w:rsidRPr="00825AA8">
        <w:rPr>
          <w:rFonts w:ascii="Arial" w:eastAsia="Times New Roman" w:hAnsi="Arial" w:cs="Arial"/>
          <w:color w:val="000000"/>
          <w:sz w:val="19"/>
          <w:szCs w:val="19"/>
          <w:bdr w:val="none" w:sz="0" w:space="0" w:color="auto" w:frame="1"/>
        </w:rPr>
        <w:t xml:space="preserve">-W and </w:t>
      </w:r>
      <w:proofErr w:type="spellStart"/>
      <w:r w:rsidRPr="00825AA8">
        <w:rPr>
          <w:rFonts w:ascii="Arial" w:eastAsia="Times New Roman" w:hAnsi="Arial" w:cs="Arial"/>
          <w:color w:val="000000"/>
          <w:sz w:val="19"/>
          <w:szCs w:val="19"/>
          <w:bdr w:val="none" w:sz="0" w:space="0" w:color="auto" w:frame="1"/>
        </w:rPr>
        <w:t>GTMUD-MXD</w:t>
      </w:r>
      <w:proofErr w:type="spellEnd"/>
      <w:r w:rsidRPr="00825AA8">
        <w:rPr>
          <w:rFonts w:ascii="Arial" w:eastAsia="Times New Roman" w:hAnsi="Arial" w:cs="Arial"/>
          <w:color w:val="000000"/>
          <w:sz w:val="19"/>
          <w:szCs w:val="19"/>
          <w:bdr w:val="none" w:sz="0" w:space="0" w:color="auto" w:frame="1"/>
        </w:rPr>
        <w:t xml:space="preserve"> shall be reviewed and permitted in accordance with</w:t>
      </w:r>
      <w:hyperlink r:id="rId51" w:anchor="CH10APREDEKIPR_10.02.00APRE_10.02.15MIUSPRPRWIBAGATRREAR" w:history="1">
        <w:r w:rsidRPr="00825AA8">
          <w:rPr>
            <w:rFonts w:ascii="Arial" w:eastAsia="Times New Roman" w:hAnsi="Arial" w:cs="Arial"/>
            <w:color w:val="822223"/>
            <w:sz w:val="19"/>
            <w:szCs w:val="19"/>
            <w:u w:val="single"/>
          </w:rPr>
          <w:t xml:space="preserve"> section 10.02.15</w:t>
        </w:r>
      </w:hyperlink>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c</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lastRenderedPageBreak/>
        <w:t xml:space="preserve">A minimum of 60 percent of all commercial uses within a mixed use project shall provide retail, office and/or personal service uses to serve the needs of the subject project and surrounding residential neighborhoods.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d</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A maximum of 25 percent of the residential units within a mixed use </w:t>
      </w:r>
      <w:r w:rsidRPr="00825AA8">
        <w:rPr>
          <w:rFonts w:ascii="Arial" w:eastAsia="Times New Roman" w:hAnsi="Arial" w:cs="Arial"/>
          <w:b/>
          <w:bCs/>
          <w:color w:val="000000"/>
          <w:sz w:val="19"/>
          <w:szCs w:val="19"/>
          <w:bdr w:val="none" w:sz="0" w:space="0" w:color="auto" w:frame="1"/>
        </w:rPr>
        <w:t>project</w:t>
      </w:r>
      <w:r w:rsidRPr="00825AA8">
        <w:rPr>
          <w:rFonts w:ascii="Arial" w:eastAsia="Times New Roman" w:hAnsi="Arial" w:cs="Arial"/>
          <w:color w:val="000000"/>
          <w:sz w:val="19"/>
          <w:szCs w:val="19"/>
          <w:bdr w:val="none" w:sz="0" w:space="0" w:color="auto" w:frame="1"/>
        </w:rPr>
        <w:t xml:space="preserve"> shall be on gated roadways. Residential uses shall be constructed concurrent with, or prior to, the construction of commercial uses so as to insure actual </w:t>
      </w:r>
      <w:r w:rsidRPr="00825AA8">
        <w:rPr>
          <w:rFonts w:ascii="Arial" w:eastAsia="Times New Roman" w:hAnsi="Arial" w:cs="Arial"/>
          <w:b/>
          <w:bCs/>
          <w:color w:val="000000"/>
          <w:sz w:val="19"/>
          <w:szCs w:val="19"/>
          <w:bdr w:val="none" w:sz="0" w:space="0" w:color="auto" w:frame="1"/>
        </w:rPr>
        <w:t>development</w:t>
      </w:r>
      <w:r w:rsidRPr="00825AA8">
        <w:rPr>
          <w:rFonts w:ascii="Arial" w:eastAsia="Times New Roman" w:hAnsi="Arial" w:cs="Arial"/>
          <w:color w:val="000000"/>
          <w:sz w:val="19"/>
          <w:szCs w:val="19"/>
          <w:bdr w:val="none" w:sz="0" w:space="0" w:color="auto" w:frame="1"/>
        </w:rPr>
        <w:t xml:space="preserve"> of a mixed use project, or otherwise in accordance with a </w:t>
      </w:r>
      <w:r w:rsidRPr="00825AA8">
        <w:rPr>
          <w:rFonts w:ascii="Arial" w:eastAsia="Times New Roman" w:hAnsi="Arial" w:cs="Arial"/>
          <w:b/>
          <w:bCs/>
          <w:color w:val="000000"/>
          <w:sz w:val="19"/>
          <w:szCs w:val="19"/>
          <w:bdr w:val="none" w:sz="0" w:space="0" w:color="auto" w:frame="1"/>
        </w:rPr>
        <w:t>development</w:t>
      </w:r>
      <w:r w:rsidRPr="00825AA8">
        <w:rPr>
          <w:rFonts w:ascii="Arial" w:eastAsia="Times New Roman" w:hAnsi="Arial" w:cs="Arial"/>
          <w:color w:val="000000"/>
          <w:sz w:val="19"/>
          <w:szCs w:val="19"/>
          <w:bdr w:val="none" w:sz="0" w:space="0" w:color="auto" w:frame="1"/>
        </w:rPr>
        <w:t xml:space="preserve"> schedule approved for the project and made a condition of the </w:t>
      </w:r>
      <w:proofErr w:type="spellStart"/>
      <w:r w:rsidRPr="00825AA8">
        <w:rPr>
          <w:rFonts w:ascii="Arial" w:eastAsia="Times New Roman" w:hAnsi="Arial" w:cs="Arial"/>
          <w:b/>
          <w:bCs/>
          <w:color w:val="000000"/>
          <w:sz w:val="19"/>
          <w:szCs w:val="19"/>
          <w:bdr w:val="none" w:sz="0" w:space="0" w:color="auto" w:frame="1"/>
        </w:rPr>
        <w:t>MUP</w:t>
      </w:r>
      <w:proofErr w:type="spellEnd"/>
      <w:r w:rsidRPr="00825AA8">
        <w:rPr>
          <w:rFonts w:ascii="Arial" w:eastAsia="Times New Roman" w:hAnsi="Arial" w:cs="Arial"/>
          <w:b/>
          <w:bCs/>
          <w:color w:val="000000"/>
          <w:sz w:val="19"/>
          <w:szCs w:val="19"/>
          <w:bdr w:val="none" w:sz="0" w:space="0" w:color="auto" w:frame="1"/>
        </w:rPr>
        <w:t xml:space="preserve"> approval</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e</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proofErr w:type="spellStart"/>
      <w:r w:rsidRPr="00825AA8">
        <w:rPr>
          <w:rFonts w:ascii="Arial" w:eastAsia="Times New Roman" w:hAnsi="Arial" w:cs="Arial"/>
          <w:color w:val="000000"/>
          <w:sz w:val="19"/>
          <w:szCs w:val="19"/>
          <w:bdr w:val="none" w:sz="0" w:space="0" w:color="auto" w:frame="1"/>
        </w:rPr>
        <w:t>MUPs</w:t>
      </w:r>
      <w:proofErr w:type="spellEnd"/>
      <w:r w:rsidRPr="00825AA8">
        <w:rPr>
          <w:rFonts w:ascii="Arial" w:eastAsia="Times New Roman" w:hAnsi="Arial" w:cs="Arial"/>
          <w:color w:val="000000"/>
          <w:sz w:val="19"/>
          <w:szCs w:val="19"/>
          <w:bdr w:val="none" w:sz="0" w:space="0" w:color="auto" w:frame="1"/>
        </w:rPr>
        <w:t xml:space="preserve"> shall provide connection to local </w:t>
      </w:r>
      <w:r w:rsidRPr="00825AA8">
        <w:rPr>
          <w:rFonts w:ascii="Arial" w:eastAsia="Times New Roman" w:hAnsi="Arial" w:cs="Arial"/>
          <w:b/>
          <w:bCs/>
          <w:color w:val="000000"/>
          <w:sz w:val="19"/>
          <w:szCs w:val="19"/>
          <w:bdr w:val="none" w:sz="0" w:space="0" w:color="auto" w:frame="1"/>
        </w:rPr>
        <w:t>streets</w:t>
      </w:r>
      <w:r w:rsidRPr="00825AA8">
        <w:rPr>
          <w:rFonts w:ascii="Arial" w:eastAsia="Times New Roman" w:hAnsi="Arial" w:cs="Arial"/>
          <w:color w:val="000000"/>
          <w:sz w:val="19"/>
          <w:szCs w:val="19"/>
          <w:bdr w:val="none" w:sz="0" w:space="0" w:color="auto" w:frame="1"/>
        </w:rPr>
        <w:t xml:space="preserve">, adjoining neighborhoods and </w:t>
      </w:r>
      <w:r w:rsidRPr="00825AA8">
        <w:rPr>
          <w:rFonts w:ascii="Arial" w:eastAsia="Times New Roman" w:hAnsi="Arial" w:cs="Arial"/>
          <w:b/>
          <w:bCs/>
          <w:color w:val="000000"/>
          <w:sz w:val="19"/>
          <w:szCs w:val="19"/>
          <w:bdr w:val="none" w:sz="0" w:space="0" w:color="auto" w:frame="1"/>
        </w:rPr>
        <w:t>adjacent developments</w:t>
      </w:r>
      <w:r w:rsidRPr="00825AA8">
        <w:rPr>
          <w:rFonts w:ascii="Arial" w:eastAsia="Times New Roman" w:hAnsi="Arial" w:cs="Arial"/>
          <w:color w:val="000000"/>
          <w:sz w:val="19"/>
          <w:szCs w:val="19"/>
          <w:bdr w:val="none" w:sz="0" w:space="0" w:color="auto" w:frame="1"/>
        </w:rPr>
        <w:t xml:space="preserve">, regardless of land use types. A grid </w:t>
      </w:r>
      <w:r w:rsidRPr="00825AA8">
        <w:rPr>
          <w:rFonts w:ascii="Arial" w:eastAsia="Times New Roman" w:hAnsi="Arial" w:cs="Arial"/>
          <w:b/>
          <w:bCs/>
          <w:color w:val="000000"/>
          <w:sz w:val="19"/>
          <w:szCs w:val="19"/>
          <w:bdr w:val="none" w:sz="0" w:space="0" w:color="auto" w:frame="1"/>
        </w:rPr>
        <w:t>street</w:t>
      </w:r>
      <w:r w:rsidRPr="00825AA8">
        <w:rPr>
          <w:rFonts w:ascii="Arial" w:eastAsia="Times New Roman" w:hAnsi="Arial" w:cs="Arial"/>
          <w:color w:val="000000"/>
          <w:sz w:val="19"/>
          <w:szCs w:val="19"/>
          <w:bdr w:val="none" w:sz="0" w:space="0" w:color="auto" w:frame="1"/>
        </w:rPr>
        <w:t xml:space="preserve"> pattern is preferred; however, modifications may be approved, provided the vehicular network provides interconnections between internal uses and external connections to adjoining neighborhoods and land uses. The network shall fully accommodate pedestrian, bicycle, and transit.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f</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The commercial component of a mixed use project may be located internal to the project or along the boundary; if externally located, internal access roads and service </w:t>
      </w:r>
      <w:r w:rsidRPr="00825AA8">
        <w:rPr>
          <w:rFonts w:ascii="Arial" w:eastAsia="Times New Roman" w:hAnsi="Arial" w:cs="Arial"/>
          <w:b/>
          <w:bCs/>
          <w:color w:val="000000"/>
          <w:sz w:val="19"/>
          <w:szCs w:val="19"/>
          <w:bdr w:val="none" w:sz="0" w:space="0" w:color="auto" w:frame="1"/>
        </w:rPr>
        <w:t>access</w:t>
      </w:r>
      <w:r w:rsidRPr="00825AA8">
        <w:rPr>
          <w:rFonts w:ascii="Arial" w:eastAsia="Times New Roman" w:hAnsi="Arial" w:cs="Arial"/>
          <w:color w:val="000000"/>
          <w:sz w:val="19"/>
          <w:szCs w:val="19"/>
          <w:bdr w:val="none" w:sz="0" w:space="0" w:color="auto" w:frame="1"/>
        </w:rPr>
        <w:t xml:space="preserve"> shall be provided so as not to promote strip commercial </w:t>
      </w:r>
      <w:r w:rsidRPr="00825AA8">
        <w:rPr>
          <w:rFonts w:ascii="Arial" w:eastAsia="Times New Roman" w:hAnsi="Arial" w:cs="Arial"/>
          <w:b/>
          <w:bCs/>
          <w:color w:val="000000"/>
          <w:sz w:val="19"/>
          <w:szCs w:val="19"/>
          <w:bdr w:val="none" w:sz="0" w:space="0" w:color="auto" w:frame="1"/>
        </w:rPr>
        <w:t>development</w:t>
      </w:r>
      <w:r w:rsidRPr="00825AA8">
        <w:rPr>
          <w:rFonts w:ascii="Arial" w:eastAsia="Times New Roman" w:hAnsi="Arial" w:cs="Arial"/>
          <w:color w:val="000000"/>
          <w:sz w:val="19"/>
          <w:szCs w:val="19"/>
          <w:bdr w:val="none" w:sz="0" w:space="0" w:color="auto" w:frame="1"/>
        </w:rPr>
        <w:t xml:space="preserve"> along external </w:t>
      </w:r>
      <w:r w:rsidRPr="00825AA8">
        <w:rPr>
          <w:rFonts w:ascii="Arial" w:eastAsia="Times New Roman" w:hAnsi="Arial" w:cs="Arial"/>
          <w:b/>
          <w:bCs/>
          <w:color w:val="000000"/>
          <w:sz w:val="19"/>
          <w:szCs w:val="19"/>
          <w:bdr w:val="none" w:sz="0" w:space="0" w:color="auto" w:frame="1"/>
        </w:rPr>
        <w:t>collector</w:t>
      </w:r>
      <w:r w:rsidRPr="00825AA8">
        <w:rPr>
          <w:rFonts w:ascii="Arial" w:eastAsia="Times New Roman" w:hAnsi="Arial" w:cs="Arial"/>
          <w:color w:val="000000"/>
          <w:sz w:val="19"/>
          <w:szCs w:val="19"/>
          <w:bdr w:val="none" w:sz="0" w:space="0" w:color="auto" w:frame="1"/>
        </w:rPr>
        <w:t xml:space="preserve"> and </w:t>
      </w:r>
      <w:r w:rsidRPr="00825AA8">
        <w:rPr>
          <w:rFonts w:ascii="Arial" w:eastAsia="Times New Roman" w:hAnsi="Arial" w:cs="Arial"/>
          <w:b/>
          <w:bCs/>
          <w:color w:val="000000"/>
          <w:sz w:val="19"/>
          <w:szCs w:val="19"/>
          <w:bdr w:val="none" w:sz="0" w:space="0" w:color="auto" w:frame="1"/>
        </w:rPr>
        <w:t>arterial roadways</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g</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Parking lots shall be dispersed throughout the project. No one parking lot shall provide more than 40 percent of the required off-</w:t>
      </w:r>
      <w:r w:rsidRPr="00825AA8">
        <w:rPr>
          <w:rFonts w:ascii="Arial" w:eastAsia="Times New Roman" w:hAnsi="Arial" w:cs="Arial"/>
          <w:b/>
          <w:bCs/>
          <w:color w:val="000000"/>
          <w:sz w:val="19"/>
          <w:szCs w:val="19"/>
          <w:bdr w:val="none" w:sz="0" w:space="0" w:color="auto" w:frame="1"/>
        </w:rPr>
        <w:t>street</w:t>
      </w:r>
      <w:r w:rsidRPr="00825AA8">
        <w:rPr>
          <w:rFonts w:ascii="Arial" w:eastAsia="Times New Roman" w:hAnsi="Arial" w:cs="Arial"/>
          <w:color w:val="000000"/>
          <w:sz w:val="19"/>
          <w:szCs w:val="19"/>
          <w:bdr w:val="none" w:sz="0" w:space="0" w:color="auto" w:frame="1"/>
        </w:rPr>
        <w:t xml:space="preserve"> parking. Parking garages shall have no restrictions on percentage of required parking that may be accommodated. This requirement shall not apply to individual </w:t>
      </w:r>
      <w:r w:rsidRPr="00825AA8">
        <w:rPr>
          <w:rFonts w:ascii="Arial" w:eastAsia="Times New Roman" w:hAnsi="Arial" w:cs="Arial"/>
          <w:b/>
          <w:bCs/>
          <w:color w:val="000000"/>
          <w:sz w:val="19"/>
          <w:szCs w:val="19"/>
          <w:bdr w:val="none" w:sz="0" w:space="0" w:color="auto" w:frame="1"/>
        </w:rPr>
        <w:t>parcels</w:t>
      </w:r>
      <w:r w:rsidRPr="00825AA8">
        <w:rPr>
          <w:rFonts w:ascii="Arial" w:eastAsia="Times New Roman" w:hAnsi="Arial" w:cs="Arial"/>
          <w:color w:val="000000"/>
          <w:sz w:val="19"/>
          <w:szCs w:val="19"/>
          <w:bdr w:val="none" w:sz="0" w:space="0" w:color="auto" w:frame="1"/>
        </w:rPr>
        <w:t xml:space="preserve"> less than 5 acres in size.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h</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At least 30 percent of the gross area of mixed use projects shall be devoted to </w:t>
      </w:r>
      <w:r w:rsidRPr="00825AA8">
        <w:rPr>
          <w:rFonts w:ascii="Arial" w:eastAsia="Times New Roman" w:hAnsi="Arial" w:cs="Arial"/>
          <w:b/>
          <w:bCs/>
          <w:color w:val="000000"/>
          <w:sz w:val="19"/>
          <w:szCs w:val="19"/>
          <w:bdr w:val="none" w:sz="0" w:space="0" w:color="auto" w:frame="1"/>
        </w:rPr>
        <w:t>useable open space</w:t>
      </w:r>
      <w:r w:rsidRPr="00825AA8">
        <w:rPr>
          <w:rFonts w:ascii="Arial" w:eastAsia="Times New Roman" w:hAnsi="Arial" w:cs="Arial"/>
          <w:color w:val="000000"/>
          <w:sz w:val="19"/>
          <w:szCs w:val="19"/>
          <w:bdr w:val="none" w:sz="0" w:space="0" w:color="auto" w:frame="1"/>
        </w:rPr>
        <w:t>, as defined in</w:t>
      </w:r>
      <w:hyperlink r:id="rId52" w:anchor="CH4SIDEDEST_4.02.00SIDEST_4.02.01DISTPRUSBAZODI" w:history="1">
        <w:r w:rsidRPr="00825AA8">
          <w:rPr>
            <w:rFonts w:ascii="Arial" w:eastAsia="Times New Roman" w:hAnsi="Arial" w:cs="Arial"/>
            <w:color w:val="822223"/>
            <w:sz w:val="19"/>
            <w:szCs w:val="19"/>
            <w:u w:val="single"/>
          </w:rPr>
          <w:t xml:space="preserve"> section 4.02.01</w:t>
        </w:r>
      </w:hyperlink>
      <w:r w:rsidRPr="00825AA8">
        <w:rPr>
          <w:rFonts w:ascii="Arial" w:eastAsia="Times New Roman" w:hAnsi="Arial" w:cs="Arial"/>
          <w:color w:val="000000"/>
          <w:sz w:val="19"/>
          <w:szCs w:val="19"/>
          <w:bdr w:val="none" w:sz="0" w:space="0" w:color="auto" w:frame="1"/>
        </w:rPr>
        <w:t xml:space="preserve"> B. In the case of any request to deviate from this requirement, a donation of land, cash, or other in-kind contribution may be accepted by the </w:t>
      </w:r>
      <w:proofErr w:type="spellStart"/>
      <w:r w:rsidRPr="00825AA8">
        <w:rPr>
          <w:rFonts w:ascii="Arial" w:eastAsia="Times New Roman" w:hAnsi="Arial" w:cs="Arial"/>
          <w:color w:val="000000"/>
          <w:sz w:val="19"/>
          <w:szCs w:val="19"/>
          <w:bdr w:val="none" w:sz="0" w:space="0" w:color="auto" w:frame="1"/>
        </w:rPr>
        <w:t>CRA</w:t>
      </w:r>
      <w:proofErr w:type="spellEnd"/>
      <w:r w:rsidRPr="00825AA8">
        <w:rPr>
          <w:rFonts w:ascii="Arial" w:eastAsia="Times New Roman" w:hAnsi="Arial" w:cs="Arial"/>
          <w:color w:val="000000"/>
          <w:sz w:val="19"/>
          <w:szCs w:val="19"/>
          <w:bdr w:val="none" w:sz="0" w:space="0" w:color="auto" w:frame="1"/>
        </w:rPr>
        <w:t xml:space="preserve">, where it has been demonstrated to sufficiently mitigate for the reduction of required on-site </w:t>
      </w:r>
      <w:r w:rsidRPr="00825AA8">
        <w:rPr>
          <w:rFonts w:ascii="Arial" w:eastAsia="Times New Roman" w:hAnsi="Arial" w:cs="Arial"/>
          <w:b/>
          <w:bCs/>
          <w:color w:val="000000"/>
          <w:sz w:val="19"/>
          <w:szCs w:val="19"/>
          <w:bdr w:val="none" w:sz="0" w:space="0" w:color="auto" w:frame="1"/>
        </w:rPr>
        <w:t>usable open space</w:t>
      </w:r>
      <w:r w:rsidRPr="00825AA8">
        <w:rPr>
          <w:rFonts w:ascii="Arial" w:eastAsia="Times New Roman" w:hAnsi="Arial" w:cs="Arial"/>
          <w:color w:val="000000"/>
          <w:sz w:val="19"/>
          <w:szCs w:val="19"/>
          <w:bdr w:val="none" w:sz="0" w:space="0" w:color="auto" w:frame="1"/>
        </w:rPr>
        <w:t xml:space="preserve">. This cash or in-kind contribution may be used to enhance the public realm (public art, plaza, fountains, etc). This </w:t>
      </w:r>
      <w:r w:rsidRPr="00825AA8">
        <w:rPr>
          <w:rFonts w:ascii="Arial" w:eastAsia="Times New Roman" w:hAnsi="Arial" w:cs="Arial"/>
          <w:b/>
          <w:bCs/>
          <w:color w:val="000000"/>
          <w:sz w:val="19"/>
          <w:szCs w:val="19"/>
          <w:bdr w:val="none" w:sz="0" w:space="0" w:color="auto" w:frame="1"/>
        </w:rPr>
        <w:t>usable open space</w:t>
      </w:r>
      <w:r w:rsidRPr="00825AA8">
        <w:rPr>
          <w:rFonts w:ascii="Arial" w:eastAsia="Times New Roman" w:hAnsi="Arial" w:cs="Arial"/>
          <w:color w:val="000000"/>
          <w:sz w:val="19"/>
          <w:szCs w:val="19"/>
          <w:bdr w:val="none" w:sz="0" w:space="0" w:color="auto" w:frame="1"/>
        </w:rPr>
        <w:t xml:space="preserve"> requirement shall not apply to individual </w:t>
      </w:r>
      <w:r w:rsidRPr="00825AA8">
        <w:rPr>
          <w:rFonts w:ascii="Arial" w:eastAsia="Times New Roman" w:hAnsi="Arial" w:cs="Arial"/>
          <w:b/>
          <w:bCs/>
          <w:color w:val="000000"/>
          <w:sz w:val="19"/>
          <w:szCs w:val="19"/>
          <w:bdr w:val="none" w:sz="0" w:space="0" w:color="auto" w:frame="1"/>
        </w:rPr>
        <w:t>parcels</w:t>
      </w:r>
      <w:r w:rsidRPr="00825AA8">
        <w:rPr>
          <w:rFonts w:ascii="Arial" w:eastAsia="Times New Roman" w:hAnsi="Arial" w:cs="Arial"/>
          <w:color w:val="000000"/>
          <w:sz w:val="19"/>
          <w:szCs w:val="19"/>
          <w:bdr w:val="none" w:sz="0" w:space="0" w:color="auto" w:frame="1"/>
        </w:rPr>
        <w:t xml:space="preserve"> less than 5 acres in size.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9.</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Outdoor Display and Sale of Merchandise.</w:t>
      </w:r>
      <w:proofErr w:type="gramEnd"/>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a</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No automatic food and drinking vending machines are permitted outside of any structure.</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b</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Newspaper vending machines will be limited to two machines per project site and shall be permanently affixed (not portable).</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c</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lastRenderedPageBreak/>
        <w:t xml:space="preserve">Outdoor display and sale of merchandise, within </w:t>
      </w:r>
      <w:r w:rsidRPr="00825AA8">
        <w:rPr>
          <w:rFonts w:ascii="Arial" w:eastAsia="Times New Roman" w:hAnsi="Arial" w:cs="Arial"/>
          <w:b/>
          <w:bCs/>
          <w:color w:val="000000"/>
          <w:sz w:val="19"/>
          <w:szCs w:val="19"/>
          <w:bdr w:val="none" w:sz="0" w:space="0" w:color="auto" w:frame="1"/>
        </w:rPr>
        <w:t>front yards</w:t>
      </w:r>
      <w:r w:rsidRPr="00825AA8">
        <w:rPr>
          <w:rFonts w:ascii="Arial" w:eastAsia="Times New Roman" w:hAnsi="Arial" w:cs="Arial"/>
          <w:color w:val="000000"/>
          <w:sz w:val="19"/>
          <w:szCs w:val="19"/>
          <w:bdr w:val="none" w:sz="0" w:space="0" w:color="auto" w:frame="1"/>
        </w:rPr>
        <w:t xml:space="preserve"> on improved properties, is permitted provided the merchandise is limited to the sale of comparable merchandise sold on the premises. </w:t>
      </w:r>
    </w:p>
    <w:p w:rsidR="00825AA8" w:rsidRPr="00825AA8" w:rsidRDefault="00825AA8" w:rsidP="00825AA8">
      <w:pPr>
        <w:spacing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D.</w:t>
      </w:r>
    </w:p>
    <w:p w:rsidR="00825AA8" w:rsidRPr="00825AA8" w:rsidRDefault="00825AA8" w:rsidP="00825AA8">
      <w:pPr>
        <w:spacing w:before="48"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Types and Architectural Standards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1.</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Purpose and Intent.</w:t>
      </w:r>
      <w:proofErr w:type="gramEnd"/>
      <w:r w:rsidRPr="00825AA8">
        <w:rPr>
          <w:rFonts w:ascii="Arial" w:eastAsia="Times New Roman" w:hAnsi="Arial" w:cs="Arial"/>
          <w:color w:val="000000"/>
          <w:sz w:val="19"/>
          <w:szCs w:val="19"/>
          <w:bdr w:val="none" w:sz="0" w:space="0" w:color="auto" w:frame="1"/>
        </w:rPr>
        <w:t xml:space="preserve"> The purpose of this section is to supplement the provisions of</w:t>
      </w:r>
      <w:hyperlink r:id="rId53" w:anchor="CH5SUST_5.05.00SUSTSPUS_5.05.08ARSIDEST" w:history="1">
        <w:r w:rsidRPr="00825AA8">
          <w:rPr>
            <w:rFonts w:ascii="Arial" w:eastAsia="Times New Roman" w:hAnsi="Arial" w:cs="Arial"/>
            <w:color w:val="822223"/>
            <w:sz w:val="19"/>
            <w:szCs w:val="19"/>
            <w:u w:val="single"/>
          </w:rPr>
          <w:t xml:space="preserve"> section 5.05.08</w:t>
        </w:r>
      </w:hyperlink>
      <w:r w:rsidRPr="00825AA8">
        <w:rPr>
          <w:rFonts w:ascii="Arial" w:eastAsia="Times New Roman" w:hAnsi="Arial" w:cs="Arial"/>
          <w:color w:val="000000"/>
          <w:sz w:val="19"/>
          <w:szCs w:val="19"/>
          <w:bdr w:val="none" w:sz="0" w:space="0" w:color="auto" w:frame="1"/>
        </w:rPr>
        <w:t xml:space="preserve"> of the </w:t>
      </w:r>
      <w:proofErr w:type="spellStart"/>
      <w:r w:rsidRPr="00825AA8">
        <w:rPr>
          <w:rFonts w:ascii="Arial" w:eastAsia="Times New Roman" w:hAnsi="Arial" w:cs="Arial"/>
          <w:color w:val="000000"/>
          <w:sz w:val="19"/>
          <w:szCs w:val="19"/>
          <w:bdr w:val="none" w:sz="0" w:space="0" w:color="auto" w:frame="1"/>
        </w:rPr>
        <w:t>LDC</w:t>
      </w:r>
      <w:proofErr w:type="spellEnd"/>
      <w:r w:rsidRPr="00825AA8">
        <w:rPr>
          <w:rFonts w:ascii="Arial" w:eastAsia="Times New Roman" w:hAnsi="Arial" w:cs="Arial"/>
          <w:color w:val="000000"/>
          <w:sz w:val="19"/>
          <w:szCs w:val="19"/>
          <w:bdr w:val="none" w:sz="0" w:space="0" w:color="auto" w:frame="1"/>
        </w:rPr>
        <w:t xml:space="preserve"> by identifying and providing design standards for the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types allowed within the </w:t>
      </w:r>
      <w:proofErr w:type="spellStart"/>
      <w:r w:rsidRPr="00825AA8">
        <w:rPr>
          <w:rFonts w:ascii="Arial" w:eastAsia="Times New Roman" w:hAnsi="Arial" w:cs="Arial"/>
          <w:color w:val="000000"/>
          <w:sz w:val="19"/>
          <w:szCs w:val="19"/>
          <w:bdr w:val="none" w:sz="0" w:space="0" w:color="auto" w:frame="1"/>
        </w:rPr>
        <w:t>Bayshore</w:t>
      </w:r>
      <w:proofErr w:type="spellEnd"/>
      <w:r w:rsidRPr="00825AA8">
        <w:rPr>
          <w:rFonts w:ascii="Arial" w:eastAsia="Times New Roman" w:hAnsi="Arial" w:cs="Arial"/>
          <w:color w:val="000000"/>
          <w:sz w:val="19"/>
          <w:szCs w:val="19"/>
          <w:bdr w:val="none" w:sz="0" w:space="0" w:color="auto" w:frame="1"/>
        </w:rPr>
        <w:t xml:space="preserve"> Gateway Triangle Redevelopment Area. The standards are intended to attach the same importance to the overall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design as is placed on the use contained therein, and to ensure that proposed </w:t>
      </w:r>
      <w:r w:rsidRPr="00825AA8">
        <w:rPr>
          <w:rFonts w:ascii="Arial" w:eastAsia="Times New Roman" w:hAnsi="Arial" w:cs="Arial"/>
          <w:b/>
          <w:bCs/>
          <w:color w:val="000000"/>
          <w:sz w:val="19"/>
          <w:szCs w:val="19"/>
          <w:bdr w:val="none" w:sz="0" w:space="0" w:color="auto" w:frame="1"/>
        </w:rPr>
        <w:t>development</w:t>
      </w:r>
      <w:r w:rsidRPr="00825AA8">
        <w:rPr>
          <w:rFonts w:ascii="Arial" w:eastAsia="Times New Roman" w:hAnsi="Arial" w:cs="Arial"/>
          <w:color w:val="000000"/>
          <w:sz w:val="19"/>
          <w:szCs w:val="19"/>
          <w:bdr w:val="none" w:sz="0" w:space="0" w:color="auto" w:frame="1"/>
        </w:rPr>
        <w:t xml:space="preserve"> is consistent with the </w:t>
      </w:r>
      <w:proofErr w:type="spellStart"/>
      <w:r w:rsidRPr="00825AA8">
        <w:rPr>
          <w:rFonts w:ascii="Arial" w:eastAsia="Times New Roman" w:hAnsi="Arial" w:cs="Arial"/>
          <w:color w:val="000000"/>
          <w:sz w:val="19"/>
          <w:szCs w:val="19"/>
          <w:bdr w:val="none" w:sz="0" w:space="0" w:color="auto" w:frame="1"/>
        </w:rPr>
        <w:t>CRA's</w:t>
      </w:r>
      <w:proofErr w:type="spellEnd"/>
      <w:r w:rsidRPr="00825AA8">
        <w:rPr>
          <w:rFonts w:ascii="Arial" w:eastAsia="Times New Roman" w:hAnsi="Arial" w:cs="Arial"/>
          <w:color w:val="000000"/>
          <w:sz w:val="19"/>
          <w:szCs w:val="19"/>
          <w:bdr w:val="none" w:sz="0" w:space="0" w:color="auto" w:frame="1"/>
        </w:rPr>
        <w:t xml:space="preserve"> goals for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form, character and quality.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within the </w:t>
      </w:r>
      <w:proofErr w:type="spellStart"/>
      <w:r w:rsidRPr="00825AA8">
        <w:rPr>
          <w:rFonts w:ascii="Arial" w:eastAsia="Times New Roman" w:hAnsi="Arial" w:cs="Arial"/>
          <w:color w:val="000000"/>
          <w:sz w:val="19"/>
          <w:szCs w:val="19"/>
          <w:bdr w:val="none" w:sz="0" w:space="0" w:color="auto" w:frame="1"/>
        </w:rPr>
        <w:t>BMUD</w:t>
      </w:r>
      <w:proofErr w:type="spellEnd"/>
      <w:r w:rsidRPr="00825AA8">
        <w:rPr>
          <w:rFonts w:ascii="Arial" w:eastAsia="Times New Roman" w:hAnsi="Arial" w:cs="Arial"/>
          <w:color w:val="000000"/>
          <w:sz w:val="19"/>
          <w:szCs w:val="19"/>
          <w:bdr w:val="none" w:sz="0" w:space="0" w:color="auto" w:frame="1"/>
        </w:rPr>
        <w:t xml:space="preserve"> and </w:t>
      </w:r>
      <w:proofErr w:type="spellStart"/>
      <w:r w:rsidRPr="00825AA8">
        <w:rPr>
          <w:rFonts w:ascii="Arial" w:eastAsia="Times New Roman" w:hAnsi="Arial" w:cs="Arial"/>
          <w:color w:val="000000"/>
          <w:sz w:val="19"/>
          <w:szCs w:val="19"/>
          <w:bdr w:val="none" w:sz="0" w:space="0" w:color="auto" w:frame="1"/>
        </w:rPr>
        <w:t>GTMUD</w:t>
      </w:r>
      <w:proofErr w:type="spellEnd"/>
      <w:r w:rsidRPr="00825AA8">
        <w:rPr>
          <w:rFonts w:ascii="Arial" w:eastAsia="Times New Roman" w:hAnsi="Arial" w:cs="Arial"/>
          <w:color w:val="000000"/>
          <w:sz w:val="19"/>
          <w:szCs w:val="19"/>
          <w:bdr w:val="none" w:sz="0" w:space="0" w:color="auto" w:frame="1"/>
        </w:rPr>
        <w:t xml:space="preserve"> are expected to be added as long-term additions to the architectural vibrancy of the community.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2.</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Applicability.</w:t>
      </w:r>
      <w:proofErr w:type="gramEnd"/>
      <w:r w:rsidRPr="00825AA8">
        <w:rPr>
          <w:rFonts w:ascii="Arial" w:eastAsia="Times New Roman" w:hAnsi="Arial" w:cs="Arial"/>
          <w:color w:val="000000"/>
          <w:sz w:val="19"/>
          <w:szCs w:val="19"/>
          <w:bdr w:val="none" w:sz="0" w:space="0" w:color="auto" w:frame="1"/>
        </w:rPr>
        <w:t xml:space="preserve"> Each proposed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shall be designed in compliance with the standards of this section for the applicable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 regardless of the underlying zoning district provisions. The uses permitted within the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are determined by the underlying zoning district or overlay </w:t>
      </w:r>
      <w:proofErr w:type="spellStart"/>
      <w:r w:rsidRPr="00825AA8">
        <w:rPr>
          <w:rFonts w:ascii="Arial" w:eastAsia="Times New Roman" w:hAnsi="Arial" w:cs="Arial"/>
          <w:color w:val="000000"/>
          <w:sz w:val="19"/>
          <w:szCs w:val="19"/>
          <w:bdr w:val="none" w:sz="0" w:space="0" w:color="auto" w:frame="1"/>
        </w:rPr>
        <w:t>subdistrict</w:t>
      </w:r>
      <w:proofErr w:type="spellEnd"/>
      <w:r w:rsidRPr="00825AA8">
        <w:rPr>
          <w:rFonts w:ascii="Arial" w:eastAsia="Times New Roman" w:hAnsi="Arial" w:cs="Arial"/>
          <w:color w:val="000000"/>
          <w:sz w:val="19"/>
          <w:szCs w:val="19"/>
          <w:bdr w:val="none" w:sz="0" w:space="0" w:color="auto" w:frame="1"/>
        </w:rPr>
        <w:t xml:space="preserve"> in which it is located. All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shall meet the design requirements set forth in</w:t>
      </w:r>
      <w:hyperlink r:id="rId54" w:anchor="CH5SUST_5.05.00SUSTSPUS_5.05.08ARSIDEST" w:history="1">
        <w:r w:rsidRPr="00825AA8">
          <w:rPr>
            <w:rFonts w:ascii="Arial" w:eastAsia="Times New Roman" w:hAnsi="Arial" w:cs="Arial"/>
            <w:color w:val="822223"/>
            <w:sz w:val="19"/>
            <w:szCs w:val="19"/>
            <w:u w:val="single"/>
          </w:rPr>
          <w:t xml:space="preserve"> section 5.05.08</w:t>
        </w:r>
      </w:hyperlink>
      <w:r w:rsidRPr="00825AA8">
        <w:rPr>
          <w:rFonts w:ascii="Arial" w:eastAsia="Times New Roman" w:hAnsi="Arial" w:cs="Arial"/>
          <w:color w:val="000000"/>
          <w:sz w:val="19"/>
          <w:szCs w:val="19"/>
          <w:bdr w:val="none" w:sz="0" w:space="0" w:color="auto" w:frame="1"/>
        </w:rPr>
        <w:t xml:space="preserve"> unless otherwise specified in this section.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3.</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General Architectural Standards.</w:t>
      </w:r>
      <w:proofErr w:type="gramEnd"/>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a</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Architectural Style: The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design standards of this section do not mandate a particular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style and permit a wide variety of architectural expressions. When a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exhibits a known architectural style (i.e., Florida Cracker, Mediterranean, Colonial, Modern) the details shall be consistent throughout the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and any </w:t>
      </w:r>
      <w:r w:rsidRPr="00825AA8">
        <w:rPr>
          <w:rFonts w:ascii="Arial" w:eastAsia="Times New Roman" w:hAnsi="Arial" w:cs="Arial"/>
          <w:b/>
          <w:bCs/>
          <w:color w:val="000000"/>
          <w:sz w:val="19"/>
          <w:szCs w:val="19"/>
          <w:bdr w:val="none" w:sz="0" w:space="0" w:color="auto" w:frame="1"/>
        </w:rPr>
        <w:t>accessory structures</w:t>
      </w:r>
      <w:r w:rsidRPr="00825AA8">
        <w:rPr>
          <w:rFonts w:ascii="Arial" w:eastAsia="Times New Roman" w:hAnsi="Arial" w:cs="Arial"/>
          <w:color w:val="000000"/>
          <w:sz w:val="19"/>
          <w:szCs w:val="19"/>
          <w:bdr w:val="none" w:sz="0" w:space="0" w:color="auto" w:frame="1"/>
        </w:rPr>
        <w:t xml:space="preserve"> on the same site.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b</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Frontage</w:t>
      </w:r>
      <w:r w:rsidRPr="00825AA8">
        <w:rPr>
          <w:rFonts w:ascii="Arial" w:eastAsia="Times New Roman" w:hAnsi="Arial" w:cs="Arial"/>
          <w:color w:val="000000"/>
          <w:sz w:val="19"/>
          <w:szCs w:val="19"/>
          <w:bdr w:val="none" w:sz="0" w:space="0" w:color="auto" w:frame="1"/>
        </w:rPr>
        <w:t xml:space="preserve">: The primary entrance for any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must be oriented to the </w:t>
      </w:r>
      <w:r w:rsidRPr="00825AA8">
        <w:rPr>
          <w:rFonts w:ascii="Arial" w:eastAsia="Times New Roman" w:hAnsi="Arial" w:cs="Arial"/>
          <w:b/>
          <w:bCs/>
          <w:color w:val="000000"/>
          <w:sz w:val="19"/>
          <w:szCs w:val="19"/>
          <w:bdr w:val="none" w:sz="0" w:space="0" w:color="auto" w:frame="1"/>
        </w:rPr>
        <w:t>street</w:t>
      </w:r>
      <w:r w:rsidRPr="00825AA8">
        <w:rPr>
          <w:rFonts w:ascii="Arial" w:eastAsia="Times New Roman" w:hAnsi="Arial" w:cs="Arial"/>
          <w:color w:val="000000"/>
          <w:sz w:val="19"/>
          <w:szCs w:val="19"/>
          <w:bdr w:val="none" w:sz="0" w:space="0" w:color="auto" w:frame="1"/>
        </w:rPr>
        <w:t xml:space="preserve">. Orientation is achieved by the provision of a front </w:t>
      </w:r>
      <w:r w:rsidRPr="00825AA8">
        <w:rPr>
          <w:rFonts w:ascii="Arial" w:eastAsia="Times New Roman" w:hAnsi="Arial" w:cs="Arial"/>
          <w:b/>
          <w:bCs/>
          <w:color w:val="000000"/>
          <w:sz w:val="19"/>
          <w:szCs w:val="19"/>
          <w:bdr w:val="none" w:sz="0" w:space="0" w:color="auto" w:frame="1"/>
        </w:rPr>
        <w:t>façade</w:t>
      </w:r>
      <w:r w:rsidRPr="00825AA8">
        <w:rPr>
          <w:rFonts w:ascii="Arial" w:eastAsia="Times New Roman" w:hAnsi="Arial" w:cs="Arial"/>
          <w:color w:val="000000"/>
          <w:sz w:val="19"/>
          <w:szCs w:val="19"/>
          <w:bdr w:val="none" w:sz="0" w:space="0" w:color="auto" w:frame="1"/>
        </w:rPr>
        <w:t xml:space="preserve"> including an entry door that faces the </w:t>
      </w:r>
      <w:r w:rsidRPr="00825AA8">
        <w:rPr>
          <w:rFonts w:ascii="Arial" w:eastAsia="Times New Roman" w:hAnsi="Arial" w:cs="Arial"/>
          <w:b/>
          <w:bCs/>
          <w:color w:val="000000"/>
          <w:sz w:val="19"/>
          <w:szCs w:val="19"/>
          <w:bdr w:val="none" w:sz="0" w:space="0" w:color="auto" w:frame="1"/>
        </w:rPr>
        <w:t>street</w:t>
      </w:r>
      <w:r w:rsidRPr="00825AA8">
        <w:rPr>
          <w:rFonts w:ascii="Arial" w:eastAsia="Times New Roman" w:hAnsi="Arial" w:cs="Arial"/>
          <w:color w:val="000000"/>
          <w:sz w:val="19"/>
          <w:szCs w:val="19"/>
          <w:bdr w:val="none" w:sz="0" w:space="0" w:color="auto" w:frame="1"/>
        </w:rPr>
        <w:t xml:space="preserve"> or square. This requirement shall not apply to </w:t>
      </w:r>
      <w:r w:rsidRPr="00825AA8">
        <w:rPr>
          <w:rFonts w:ascii="Arial" w:eastAsia="Times New Roman" w:hAnsi="Arial" w:cs="Arial"/>
          <w:b/>
          <w:bCs/>
          <w:color w:val="000000"/>
          <w:sz w:val="19"/>
          <w:szCs w:val="19"/>
          <w:bdr w:val="none" w:sz="0" w:space="0" w:color="auto" w:frame="1"/>
        </w:rPr>
        <w:t>mobile homes</w:t>
      </w:r>
      <w:r w:rsidRPr="00825AA8">
        <w:rPr>
          <w:rFonts w:ascii="Arial" w:eastAsia="Times New Roman" w:hAnsi="Arial" w:cs="Arial"/>
          <w:color w:val="000000"/>
          <w:sz w:val="19"/>
          <w:szCs w:val="19"/>
          <w:bdr w:val="none" w:sz="0" w:space="0" w:color="auto" w:frame="1"/>
        </w:rPr>
        <w:t xml:space="preserve"> or to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that are interior to a site that has other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that meet this provision.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c</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Compatibility: Proposed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should relate to </w:t>
      </w:r>
      <w:r w:rsidRPr="00825AA8">
        <w:rPr>
          <w:rFonts w:ascii="Arial" w:eastAsia="Times New Roman" w:hAnsi="Arial" w:cs="Arial"/>
          <w:b/>
          <w:bCs/>
          <w:color w:val="000000"/>
          <w:sz w:val="19"/>
          <w:szCs w:val="19"/>
          <w:bdr w:val="none" w:sz="0" w:space="0" w:color="auto" w:frame="1"/>
        </w:rPr>
        <w:t>adjacent buildings</w:t>
      </w:r>
      <w:r w:rsidRPr="00825AA8">
        <w:rPr>
          <w:rFonts w:ascii="Arial" w:eastAsia="Times New Roman" w:hAnsi="Arial" w:cs="Arial"/>
          <w:color w:val="000000"/>
          <w:sz w:val="19"/>
          <w:szCs w:val="19"/>
          <w:bdr w:val="none" w:sz="0" w:space="0" w:color="auto" w:frame="1"/>
        </w:rPr>
        <w:t xml:space="preserve"> in similarity of scale, height, architectural style, and/or configuration. Exceptions to this provision include </w:t>
      </w:r>
      <w:r w:rsidRPr="00825AA8">
        <w:rPr>
          <w:rFonts w:ascii="Arial" w:eastAsia="Times New Roman" w:hAnsi="Arial" w:cs="Arial"/>
          <w:b/>
          <w:bCs/>
          <w:color w:val="000000"/>
          <w:sz w:val="19"/>
          <w:szCs w:val="19"/>
          <w:bdr w:val="none" w:sz="0" w:space="0" w:color="auto" w:frame="1"/>
        </w:rPr>
        <w:t>civic and institutional buildings</w:t>
      </w:r>
      <w:r w:rsidRPr="00825AA8">
        <w:rPr>
          <w:rFonts w:ascii="Arial" w:eastAsia="Times New Roman" w:hAnsi="Arial" w:cs="Arial"/>
          <w:color w:val="000000"/>
          <w:sz w:val="19"/>
          <w:szCs w:val="19"/>
          <w:bdr w:val="none" w:sz="0" w:space="0" w:color="auto" w:frame="1"/>
        </w:rPr>
        <w:t xml:space="preserve"> such as </w:t>
      </w:r>
      <w:r w:rsidRPr="00825AA8">
        <w:rPr>
          <w:rFonts w:ascii="Arial" w:eastAsia="Times New Roman" w:hAnsi="Arial" w:cs="Arial"/>
          <w:b/>
          <w:bCs/>
          <w:color w:val="000000"/>
          <w:sz w:val="19"/>
          <w:szCs w:val="19"/>
          <w:bdr w:val="none" w:sz="0" w:space="0" w:color="auto" w:frame="1"/>
        </w:rPr>
        <w:t>churches</w:t>
      </w:r>
      <w:r w:rsidRPr="00825AA8">
        <w:rPr>
          <w:rFonts w:ascii="Arial" w:eastAsia="Times New Roman" w:hAnsi="Arial" w:cs="Arial"/>
          <w:color w:val="000000"/>
          <w:sz w:val="19"/>
          <w:szCs w:val="19"/>
          <w:bdr w:val="none" w:sz="0" w:space="0" w:color="auto" w:frame="1"/>
        </w:rPr>
        <w:t xml:space="preserve"> and schools.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d</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Façade</w:t>
      </w:r>
      <w:r w:rsidRPr="00825AA8">
        <w:rPr>
          <w:rFonts w:ascii="Arial" w:eastAsia="Times New Roman" w:hAnsi="Arial" w:cs="Arial"/>
          <w:color w:val="000000"/>
          <w:sz w:val="19"/>
          <w:szCs w:val="19"/>
          <w:bdr w:val="none" w:sz="0" w:space="0" w:color="auto" w:frame="1"/>
        </w:rPr>
        <w:t xml:space="preserve"> Treatment: Architectural elements such as windows and doors, bulkheads, masonry piers, transoms, cornices, window hoods, </w:t>
      </w:r>
      <w:r w:rsidRPr="00825AA8">
        <w:rPr>
          <w:rFonts w:ascii="Arial" w:eastAsia="Times New Roman" w:hAnsi="Arial" w:cs="Arial"/>
          <w:b/>
          <w:bCs/>
          <w:color w:val="000000"/>
          <w:sz w:val="19"/>
          <w:szCs w:val="19"/>
          <w:bdr w:val="none" w:sz="0" w:space="0" w:color="auto" w:frame="1"/>
        </w:rPr>
        <w:t>awnings</w:t>
      </w:r>
      <w:r w:rsidRPr="00825AA8">
        <w:rPr>
          <w:rFonts w:ascii="Arial" w:eastAsia="Times New Roman" w:hAnsi="Arial" w:cs="Arial"/>
          <w:color w:val="000000"/>
          <w:sz w:val="19"/>
          <w:szCs w:val="19"/>
          <w:bdr w:val="none" w:sz="0" w:space="0" w:color="auto" w:frame="1"/>
        </w:rPr>
        <w:t xml:space="preserve">, canopies, and other similar details shall be used on all </w:t>
      </w:r>
      <w:r w:rsidRPr="00825AA8">
        <w:rPr>
          <w:rFonts w:ascii="Arial" w:eastAsia="Times New Roman" w:hAnsi="Arial" w:cs="Arial"/>
          <w:b/>
          <w:bCs/>
          <w:color w:val="000000"/>
          <w:sz w:val="19"/>
          <w:szCs w:val="19"/>
          <w:bdr w:val="none" w:sz="0" w:space="0" w:color="auto" w:frame="1"/>
        </w:rPr>
        <w:t>façades</w:t>
      </w:r>
      <w:r w:rsidRPr="00825AA8">
        <w:rPr>
          <w:rFonts w:ascii="Arial" w:eastAsia="Times New Roman" w:hAnsi="Arial" w:cs="Arial"/>
          <w:color w:val="000000"/>
          <w:sz w:val="19"/>
          <w:szCs w:val="19"/>
          <w:bdr w:val="none" w:sz="0" w:space="0" w:color="auto" w:frame="1"/>
        </w:rPr>
        <w:t xml:space="preserve"> facing a public </w:t>
      </w:r>
      <w:r w:rsidRPr="00825AA8">
        <w:rPr>
          <w:rFonts w:ascii="Arial" w:eastAsia="Times New Roman" w:hAnsi="Arial" w:cs="Arial"/>
          <w:b/>
          <w:bCs/>
          <w:color w:val="000000"/>
          <w:sz w:val="19"/>
          <w:szCs w:val="19"/>
          <w:bdr w:val="none" w:sz="0" w:space="0" w:color="auto" w:frame="1"/>
        </w:rPr>
        <w:t>right-of-way</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Pr>
          <w:rFonts w:ascii="Arial" w:eastAsia="Times New Roman" w:hAnsi="Arial" w:cs="Arial"/>
          <w:noProof/>
          <w:color w:val="822223"/>
          <w:sz w:val="19"/>
          <w:szCs w:val="19"/>
          <w:bdr w:val="none" w:sz="0" w:space="0" w:color="auto" w:frame="1"/>
        </w:rPr>
        <w:lastRenderedPageBreak/>
        <w:drawing>
          <wp:inline distT="0" distB="0" distL="0" distR="0">
            <wp:extent cx="13504545" cy="6561455"/>
            <wp:effectExtent l="19050" t="0" r="1905" b="0"/>
            <wp:docPr id="2" name="img_48" descr="4-02-16Fig1.pdf">
              <a:hlinkClick xmlns:a="http://schemas.openxmlformats.org/drawingml/2006/main" r:id="rId5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 descr="4-02-16Fig1.pdf">
                      <a:hlinkClick r:id="rId55" tgtFrame="_blank"/>
                    </pic:cNvPr>
                    <pic:cNvPicPr>
                      <a:picLocks noChangeAspect="1" noChangeArrowheads="1"/>
                    </pic:cNvPicPr>
                  </pic:nvPicPr>
                  <pic:blipFill>
                    <a:blip r:embed="rId56" cstate="print"/>
                    <a:srcRect/>
                    <a:stretch>
                      <a:fillRect/>
                    </a:stretch>
                  </pic:blipFill>
                  <pic:spPr bwMode="auto">
                    <a:xfrm>
                      <a:off x="0" y="0"/>
                      <a:ext cx="13504545" cy="6561455"/>
                    </a:xfrm>
                    <a:prstGeom prst="rect">
                      <a:avLst/>
                    </a:prstGeom>
                    <a:noFill/>
                    <a:ln w="9525">
                      <a:noFill/>
                      <a:miter lim="800000"/>
                      <a:headEnd/>
                      <a:tailEnd/>
                    </a:ln>
                  </pic:spPr>
                </pic:pic>
              </a:graphicData>
            </a:graphic>
          </wp:inline>
        </w:drawing>
      </w:r>
    </w:p>
    <w:p w:rsidR="00825AA8" w:rsidRPr="00825AA8" w:rsidRDefault="00825AA8" w:rsidP="00825AA8">
      <w:pPr>
        <w:spacing w:before="100" w:beforeAutospacing="1" w:after="100" w:afterAutospacing="1" w:line="312" w:lineRule="atLeast"/>
        <w:jc w:val="center"/>
        <w:rPr>
          <w:rFonts w:ascii="Arial" w:eastAsia="Times New Roman" w:hAnsi="Arial" w:cs="Arial"/>
          <w:color w:val="000000"/>
          <w:sz w:val="19"/>
          <w:szCs w:val="19"/>
          <w:bdr w:val="none" w:sz="0" w:space="0" w:color="auto" w:frame="1"/>
        </w:rPr>
      </w:pPr>
      <w:proofErr w:type="spellStart"/>
      <w:r w:rsidRPr="00825AA8">
        <w:rPr>
          <w:rFonts w:ascii="Arial" w:eastAsia="Times New Roman" w:hAnsi="Arial" w:cs="Arial"/>
          <w:b/>
          <w:bCs/>
          <w:i/>
          <w:iCs/>
          <w:color w:val="000000"/>
          <w:sz w:val="19"/>
          <w:szCs w:val="19"/>
          <w:bdr w:val="none" w:sz="0" w:space="0" w:color="auto" w:frame="1"/>
        </w:rPr>
        <w:t>BGT</w:t>
      </w:r>
      <w:proofErr w:type="spellEnd"/>
      <w:r w:rsidRPr="00825AA8">
        <w:rPr>
          <w:rFonts w:ascii="Arial" w:eastAsia="Times New Roman" w:hAnsi="Arial" w:cs="Arial"/>
          <w:b/>
          <w:bCs/>
          <w:i/>
          <w:iCs/>
          <w:color w:val="000000"/>
          <w:sz w:val="19"/>
          <w:szCs w:val="19"/>
          <w:bdr w:val="none" w:sz="0" w:space="0" w:color="auto" w:frame="1"/>
        </w:rPr>
        <w:t xml:space="preserve"> Redevelopment Area Figure 1</w:t>
      </w:r>
      <w:r w:rsidRPr="00825AA8">
        <w:rPr>
          <w:rFonts w:ascii="Arial" w:eastAsia="Times New Roman" w:hAnsi="Arial" w:cs="Arial"/>
          <w:b/>
          <w:bCs/>
          <w:i/>
          <w:iCs/>
          <w:color w:val="000000"/>
          <w:sz w:val="19"/>
          <w:szCs w:val="19"/>
          <w:bdr w:val="none" w:sz="0" w:space="0" w:color="auto" w:frame="1"/>
        </w:rPr>
        <w:br/>
        <w:t xml:space="preserve">Facade </w:t>
      </w:r>
      <w:proofErr w:type="gramStart"/>
      <w:r w:rsidRPr="00825AA8">
        <w:rPr>
          <w:rFonts w:ascii="Arial" w:eastAsia="Times New Roman" w:hAnsi="Arial" w:cs="Arial"/>
          <w:b/>
          <w:bCs/>
          <w:i/>
          <w:iCs/>
          <w:color w:val="000000"/>
          <w:sz w:val="19"/>
          <w:szCs w:val="19"/>
          <w:bdr w:val="none" w:sz="0" w:space="0" w:color="auto" w:frame="1"/>
        </w:rPr>
        <w:t>Treatments</w:t>
      </w:r>
      <w:proofErr w:type="gramEnd"/>
      <w:r w:rsidRPr="00825AA8">
        <w:rPr>
          <w:rFonts w:ascii="Arial" w:eastAsia="Times New Roman" w:hAnsi="Arial" w:cs="Arial"/>
          <w:b/>
          <w:bCs/>
          <w:i/>
          <w:iCs/>
          <w:color w:val="000000"/>
          <w:sz w:val="19"/>
          <w:szCs w:val="19"/>
          <w:bdr w:val="none" w:sz="0" w:space="0" w:color="auto" w:frame="1"/>
        </w:rPr>
        <w:br/>
        <w:t>(For illustrative purposes only)</w:t>
      </w:r>
    </w:p>
    <w:p w:rsidR="00825AA8" w:rsidRPr="00825AA8" w:rsidRDefault="00825AA8" w:rsidP="00825AA8">
      <w:pPr>
        <w:spacing w:after="0" w:line="240" w:lineRule="auto"/>
        <w:rPr>
          <w:rFonts w:ascii="Arial" w:eastAsia="Times New Roman" w:hAnsi="Arial" w:cs="Arial"/>
          <w:color w:val="000000"/>
          <w:sz w:val="16"/>
          <w:szCs w:val="16"/>
          <w:bdr w:val="none" w:sz="0" w:space="0" w:color="auto" w:frame="1"/>
        </w:rPr>
      </w:pPr>
      <w:proofErr w:type="spellStart"/>
      <w:r w:rsidRPr="00825AA8">
        <w:rPr>
          <w:rFonts w:ascii="Arial" w:eastAsia="Times New Roman" w:hAnsi="Arial" w:cs="Arial"/>
          <w:color w:val="000000"/>
          <w:sz w:val="16"/>
          <w:szCs w:val="16"/>
          <w:bdr w:val="none" w:sz="0" w:space="0" w:color="auto" w:frame="1"/>
        </w:rPr>
        <w:t>BGT</w:t>
      </w:r>
      <w:proofErr w:type="spellEnd"/>
      <w:r w:rsidRPr="00825AA8">
        <w:rPr>
          <w:rFonts w:ascii="Arial" w:eastAsia="Times New Roman" w:hAnsi="Arial" w:cs="Arial"/>
          <w:color w:val="000000"/>
          <w:sz w:val="16"/>
          <w:szCs w:val="16"/>
          <w:bdr w:val="none" w:sz="0" w:space="0" w:color="auto" w:frame="1"/>
        </w:rPr>
        <w:t xml:space="preserve"> Redevelopment Area Figure 1 Facade Treatments (For Illustrative purposes only)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4.</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 HOUSE.</w:t>
      </w:r>
      <w:proofErr w:type="gramEnd"/>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a</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Description: The predominant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 in the </w:t>
      </w:r>
      <w:proofErr w:type="spellStart"/>
      <w:r w:rsidRPr="00825AA8">
        <w:rPr>
          <w:rFonts w:ascii="Arial" w:eastAsia="Times New Roman" w:hAnsi="Arial" w:cs="Arial"/>
          <w:color w:val="000000"/>
          <w:sz w:val="19"/>
          <w:szCs w:val="19"/>
          <w:bdr w:val="none" w:sz="0" w:space="0" w:color="auto" w:frame="1"/>
        </w:rPr>
        <w:t>Bayshore</w:t>
      </w:r>
      <w:proofErr w:type="spellEnd"/>
      <w:r w:rsidRPr="00825AA8">
        <w:rPr>
          <w:rFonts w:ascii="Arial" w:eastAsia="Times New Roman" w:hAnsi="Arial" w:cs="Arial"/>
          <w:color w:val="000000"/>
          <w:sz w:val="19"/>
          <w:szCs w:val="19"/>
          <w:bdr w:val="none" w:sz="0" w:space="0" w:color="auto" w:frame="1"/>
        </w:rPr>
        <w:t xml:space="preserve"> Gateway Triangle Redevelopment Area and is intended for use as a </w:t>
      </w:r>
      <w:r w:rsidRPr="00825AA8">
        <w:rPr>
          <w:rFonts w:ascii="Arial" w:eastAsia="Times New Roman" w:hAnsi="Arial" w:cs="Arial"/>
          <w:b/>
          <w:bCs/>
          <w:color w:val="000000"/>
          <w:sz w:val="19"/>
          <w:szCs w:val="19"/>
          <w:bdr w:val="none" w:sz="0" w:space="0" w:color="auto" w:frame="1"/>
        </w:rPr>
        <w:t>single-family</w:t>
      </w:r>
      <w:r w:rsidRPr="00825AA8">
        <w:rPr>
          <w:rFonts w:ascii="Arial" w:eastAsia="Times New Roman" w:hAnsi="Arial" w:cs="Arial"/>
          <w:color w:val="000000"/>
          <w:sz w:val="19"/>
          <w:szCs w:val="19"/>
          <w:bdr w:val="none" w:sz="0" w:space="0" w:color="auto" w:frame="1"/>
        </w:rPr>
        <w:t xml:space="preserve"> detached </w:t>
      </w:r>
      <w:r w:rsidRPr="00825AA8">
        <w:rPr>
          <w:rFonts w:ascii="Arial" w:eastAsia="Times New Roman" w:hAnsi="Arial" w:cs="Arial"/>
          <w:b/>
          <w:bCs/>
          <w:color w:val="000000"/>
          <w:sz w:val="19"/>
          <w:szCs w:val="19"/>
          <w:bdr w:val="none" w:sz="0" w:space="0" w:color="auto" w:frame="1"/>
        </w:rPr>
        <w:t>dwelling</w:t>
      </w:r>
      <w:r w:rsidRPr="00825AA8">
        <w:rPr>
          <w:rFonts w:ascii="Arial" w:eastAsia="Times New Roman" w:hAnsi="Arial" w:cs="Arial"/>
          <w:color w:val="000000"/>
          <w:sz w:val="19"/>
          <w:szCs w:val="19"/>
          <w:bdr w:val="none" w:sz="0" w:space="0" w:color="auto" w:frame="1"/>
        </w:rPr>
        <w:t xml:space="preserve"> located </w:t>
      </w:r>
      <w:r w:rsidRPr="00825AA8">
        <w:rPr>
          <w:rFonts w:ascii="Arial" w:eastAsia="Times New Roman" w:hAnsi="Arial" w:cs="Arial"/>
          <w:color w:val="000000"/>
          <w:sz w:val="19"/>
          <w:szCs w:val="19"/>
          <w:bdr w:val="none" w:sz="0" w:space="0" w:color="auto" w:frame="1"/>
        </w:rPr>
        <w:lastRenderedPageBreak/>
        <w:t xml:space="preserve">on its own </w:t>
      </w:r>
      <w:r w:rsidRPr="00825AA8">
        <w:rPr>
          <w:rFonts w:ascii="Arial" w:eastAsia="Times New Roman" w:hAnsi="Arial" w:cs="Arial"/>
          <w:b/>
          <w:bCs/>
          <w:color w:val="000000"/>
          <w:sz w:val="19"/>
          <w:szCs w:val="19"/>
          <w:bdr w:val="none" w:sz="0" w:space="0" w:color="auto" w:frame="1"/>
        </w:rPr>
        <w:t>lot</w:t>
      </w:r>
      <w:r w:rsidRPr="00825AA8">
        <w:rPr>
          <w:rFonts w:ascii="Arial" w:eastAsia="Times New Roman" w:hAnsi="Arial" w:cs="Arial"/>
          <w:color w:val="000000"/>
          <w:sz w:val="19"/>
          <w:szCs w:val="19"/>
          <w:bdr w:val="none" w:sz="0" w:space="0" w:color="auto" w:frame="1"/>
        </w:rPr>
        <w:t xml:space="preserve">, although it may also accommodate </w:t>
      </w:r>
      <w:r w:rsidRPr="00825AA8">
        <w:rPr>
          <w:rFonts w:ascii="Arial" w:eastAsia="Times New Roman" w:hAnsi="Arial" w:cs="Arial"/>
          <w:b/>
          <w:bCs/>
          <w:color w:val="000000"/>
          <w:sz w:val="19"/>
          <w:szCs w:val="19"/>
          <w:bdr w:val="none" w:sz="0" w:space="0" w:color="auto" w:frame="1"/>
        </w:rPr>
        <w:t>duplexes</w:t>
      </w:r>
      <w:r w:rsidRPr="00825AA8">
        <w:rPr>
          <w:rFonts w:ascii="Arial" w:eastAsia="Times New Roman" w:hAnsi="Arial" w:cs="Arial"/>
          <w:color w:val="000000"/>
          <w:sz w:val="19"/>
          <w:szCs w:val="19"/>
          <w:bdr w:val="none" w:sz="0" w:space="0" w:color="auto" w:frame="1"/>
        </w:rPr>
        <w:t xml:space="preserve">, small </w:t>
      </w:r>
      <w:r w:rsidRPr="00825AA8">
        <w:rPr>
          <w:rFonts w:ascii="Arial" w:eastAsia="Times New Roman" w:hAnsi="Arial" w:cs="Arial"/>
          <w:b/>
          <w:bCs/>
          <w:color w:val="000000"/>
          <w:sz w:val="19"/>
          <w:szCs w:val="19"/>
          <w:bdr w:val="none" w:sz="0" w:space="0" w:color="auto" w:frame="1"/>
        </w:rPr>
        <w:t>multi-family dwellings</w:t>
      </w:r>
      <w:r w:rsidRPr="00825AA8">
        <w:rPr>
          <w:rFonts w:ascii="Arial" w:eastAsia="Times New Roman" w:hAnsi="Arial" w:cs="Arial"/>
          <w:color w:val="000000"/>
          <w:sz w:val="19"/>
          <w:szCs w:val="19"/>
          <w:bdr w:val="none" w:sz="0" w:space="0" w:color="auto" w:frame="1"/>
        </w:rPr>
        <w:t xml:space="preserve">, home occupations, and professional offices.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Pr>
          <w:rFonts w:ascii="Arial" w:eastAsia="Times New Roman" w:hAnsi="Arial" w:cs="Arial"/>
          <w:noProof/>
          <w:color w:val="822223"/>
          <w:sz w:val="19"/>
          <w:szCs w:val="19"/>
          <w:bdr w:val="none" w:sz="0" w:space="0" w:color="auto" w:frame="1"/>
        </w:rPr>
        <w:drawing>
          <wp:inline distT="0" distB="0" distL="0" distR="0">
            <wp:extent cx="11311255" cy="7408545"/>
            <wp:effectExtent l="19050" t="0" r="4445" b="0"/>
            <wp:docPr id="3" name="img_49" descr="4-02-16Fig2.pdf">
              <a:hlinkClick xmlns:a="http://schemas.openxmlformats.org/drawingml/2006/main" r:id="rId5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 descr="4-02-16Fig2.pdf">
                      <a:hlinkClick r:id="rId57" tgtFrame="_blank"/>
                    </pic:cNvPr>
                    <pic:cNvPicPr>
                      <a:picLocks noChangeAspect="1" noChangeArrowheads="1"/>
                    </pic:cNvPicPr>
                  </pic:nvPicPr>
                  <pic:blipFill>
                    <a:blip r:embed="rId58" cstate="print"/>
                    <a:srcRect/>
                    <a:stretch>
                      <a:fillRect/>
                    </a:stretch>
                  </pic:blipFill>
                  <pic:spPr bwMode="auto">
                    <a:xfrm>
                      <a:off x="0" y="0"/>
                      <a:ext cx="11311255" cy="7408545"/>
                    </a:xfrm>
                    <a:prstGeom prst="rect">
                      <a:avLst/>
                    </a:prstGeom>
                    <a:noFill/>
                    <a:ln w="9525">
                      <a:noFill/>
                      <a:miter lim="800000"/>
                      <a:headEnd/>
                      <a:tailEnd/>
                    </a:ln>
                  </pic:spPr>
                </pic:pic>
              </a:graphicData>
            </a:graphic>
          </wp:inline>
        </w:drawing>
      </w:r>
    </w:p>
    <w:p w:rsidR="00825AA8" w:rsidRPr="00825AA8" w:rsidRDefault="00825AA8" w:rsidP="00825AA8">
      <w:pPr>
        <w:spacing w:before="100" w:beforeAutospacing="1" w:after="100" w:afterAutospacing="1" w:line="312" w:lineRule="atLeast"/>
        <w:jc w:val="center"/>
        <w:rPr>
          <w:rFonts w:ascii="Arial" w:eastAsia="Times New Roman" w:hAnsi="Arial" w:cs="Arial"/>
          <w:color w:val="000000"/>
          <w:sz w:val="19"/>
          <w:szCs w:val="19"/>
          <w:bdr w:val="none" w:sz="0" w:space="0" w:color="auto" w:frame="1"/>
        </w:rPr>
      </w:pPr>
      <w:proofErr w:type="spellStart"/>
      <w:r w:rsidRPr="00825AA8">
        <w:rPr>
          <w:rFonts w:ascii="Arial" w:eastAsia="Times New Roman" w:hAnsi="Arial" w:cs="Arial"/>
          <w:b/>
          <w:bCs/>
          <w:i/>
          <w:iCs/>
          <w:color w:val="000000"/>
          <w:sz w:val="19"/>
          <w:szCs w:val="19"/>
          <w:bdr w:val="none" w:sz="0" w:space="0" w:color="auto" w:frame="1"/>
        </w:rPr>
        <w:t>BGT</w:t>
      </w:r>
      <w:proofErr w:type="spellEnd"/>
      <w:r w:rsidRPr="00825AA8">
        <w:rPr>
          <w:rFonts w:ascii="Arial" w:eastAsia="Times New Roman" w:hAnsi="Arial" w:cs="Arial"/>
          <w:b/>
          <w:bCs/>
          <w:i/>
          <w:iCs/>
          <w:color w:val="000000"/>
          <w:sz w:val="19"/>
          <w:szCs w:val="19"/>
          <w:bdr w:val="none" w:sz="0" w:space="0" w:color="auto" w:frame="1"/>
        </w:rPr>
        <w:t xml:space="preserve"> Redevelopment Area Figure 2</w:t>
      </w:r>
      <w:r w:rsidRPr="00825AA8">
        <w:rPr>
          <w:rFonts w:ascii="Arial" w:eastAsia="Times New Roman" w:hAnsi="Arial" w:cs="Arial"/>
          <w:b/>
          <w:bCs/>
          <w:i/>
          <w:iCs/>
          <w:color w:val="000000"/>
          <w:sz w:val="19"/>
          <w:szCs w:val="19"/>
          <w:bdr w:val="none" w:sz="0" w:space="0" w:color="auto" w:frame="1"/>
        </w:rPr>
        <w:br/>
        <w:t xml:space="preserve">Building Type: </w:t>
      </w:r>
      <w:proofErr w:type="gramStart"/>
      <w:r w:rsidRPr="00825AA8">
        <w:rPr>
          <w:rFonts w:ascii="Arial" w:eastAsia="Times New Roman" w:hAnsi="Arial" w:cs="Arial"/>
          <w:b/>
          <w:bCs/>
          <w:i/>
          <w:iCs/>
          <w:color w:val="000000"/>
          <w:sz w:val="19"/>
          <w:szCs w:val="19"/>
          <w:bdr w:val="none" w:sz="0" w:space="0" w:color="auto" w:frame="1"/>
        </w:rPr>
        <w:t>House</w:t>
      </w:r>
      <w:proofErr w:type="gramEnd"/>
      <w:r w:rsidRPr="00825AA8">
        <w:rPr>
          <w:rFonts w:ascii="Arial" w:eastAsia="Times New Roman" w:hAnsi="Arial" w:cs="Arial"/>
          <w:b/>
          <w:bCs/>
          <w:i/>
          <w:iCs/>
          <w:color w:val="000000"/>
          <w:sz w:val="19"/>
          <w:szCs w:val="19"/>
          <w:bdr w:val="none" w:sz="0" w:space="0" w:color="auto" w:frame="1"/>
        </w:rPr>
        <w:br/>
        <w:t>(For illustrative purposes only)</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b</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lastRenderedPageBreak/>
        <w:t>Yards</w:t>
      </w:r>
      <w:r w:rsidRPr="00825AA8">
        <w:rPr>
          <w:rFonts w:ascii="Arial" w:eastAsia="Times New Roman" w:hAnsi="Arial" w:cs="Arial"/>
          <w:color w:val="000000"/>
          <w:sz w:val="19"/>
          <w:szCs w:val="19"/>
          <w:bdr w:val="none" w:sz="0" w:space="0" w:color="auto" w:frame="1"/>
        </w:rPr>
        <w:t xml:space="preserve">: The typical House has four </w:t>
      </w:r>
      <w:r w:rsidRPr="00825AA8">
        <w:rPr>
          <w:rFonts w:ascii="Arial" w:eastAsia="Times New Roman" w:hAnsi="Arial" w:cs="Arial"/>
          <w:b/>
          <w:bCs/>
          <w:color w:val="000000"/>
          <w:sz w:val="19"/>
          <w:szCs w:val="19"/>
          <w:bdr w:val="none" w:sz="0" w:space="0" w:color="auto" w:frame="1"/>
        </w:rPr>
        <w:t>yards</w:t>
      </w:r>
      <w:r w:rsidRPr="00825AA8">
        <w:rPr>
          <w:rFonts w:ascii="Arial" w:eastAsia="Times New Roman" w:hAnsi="Arial" w:cs="Arial"/>
          <w:color w:val="000000"/>
          <w:sz w:val="19"/>
          <w:szCs w:val="19"/>
          <w:bdr w:val="none" w:sz="0" w:space="0" w:color="auto" w:frame="1"/>
        </w:rPr>
        <w:t xml:space="preserve">: front, sides, and rear. </w:t>
      </w:r>
      <w:r w:rsidRPr="00825AA8">
        <w:rPr>
          <w:rFonts w:ascii="Arial" w:eastAsia="Times New Roman" w:hAnsi="Arial" w:cs="Arial"/>
          <w:b/>
          <w:bCs/>
          <w:color w:val="000000"/>
          <w:sz w:val="19"/>
          <w:szCs w:val="19"/>
          <w:bdr w:val="none" w:sz="0" w:space="0" w:color="auto" w:frame="1"/>
        </w:rPr>
        <w:t>Corner lots</w:t>
      </w:r>
      <w:r w:rsidRPr="00825AA8">
        <w:rPr>
          <w:rFonts w:ascii="Arial" w:eastAsia="Times New Roman" w:hAnsi="Arial" w:cs="Arial"/>
          <w:color w:val="000000"/>
          <w:sz w:val="19"/>
          <w:szCs w:val="19"/>
          <w:bdr w:val="none" w:sz="0" w:space="0" w:color="auto" w:frame="1"/>
        </w:rPr>
        <w:t xml:space="preserve"> shall have two </w:t>
      </w:r>
      <w:r w:rsidRPr="00825AA8">
        <w:rPr>
          <w:rFonts w:ascii="Arial" w:eastAsia="Times New Roman" w:hAnsi="Arial" w:cs="Arial"/>
          <w:b/>
          <w:bCs/>
          <w:color w:val="000000"/>
          <w:sz w:val="19"/>
          <w:szCs w:val="19"/>
          <w:bdr w:val="none" w:sz="0" w:space="0" w:color="auto" w:frame="1"/>
        </w:rPr>
        <w:t>front yards</w:t>
      </w:r>
      <w:r w:rsidRPr="00825AA8">
        <w:rPr>
          <w:rFonts w:ascii="Arial" w:eastAsia="Times New Roman" w:hAnsi="Arial" w:cs="Arial"/>
          <w:color w:val="000000"/>
          <w:sz w:val="19"/>
          <w:szCs w:val="19"/>
          <w:bdr w:val="none" w:sz="0" w:space="0" w:color="auto" w:frame="1"/>
        </w:rPr>
        <w:t xml:space="preserve"> and two side </w:t>
      </w:r>
      <w:r w:rsidRPr="00825AA8">
        <w:rPr>
          <w:rFonts w:ascii="Arial" w:eastAsia="Times New Roman" w:hAnsi="Arial" w:cs="Arial"/>
          <w:b/>
          <w:bCs/>
          <w:color w:val="000000"/>
          <w:sz w:val="19"/>
          <w:szCs w:val="19"/>
          <w:bdr w:val="none" w:sz="0" w:space="0" w:color="auto" w:frame="1"/>
        </w:rPr>
        <w:t>yards</w:t>
      </w:r>
      <w:r w:rsidRPr="00825AA8">
        <w:rPr>
          <w:rFonts w:ascii="Arial" w:eastAsia="Times New Roman" w:hAnsi="Arial" w:cs="Arial"/>
          <w:color w:val="000000"/>
          <w:sz w:val="19"/>
          <w:szCs w:val="19"/>
          <w:bdr w:val="none" w:sz="0" w:space="0" w:color="auto" w:frame="1"/>
        </w:rPr>
        <w:t xml:space="preserve">, with the </w:t>
      </w:r>
      <w:r w:rsidRPr="00825AA8">
        <w:rPr>
          <w:rFonts w:ascii="Arial" w:eastAsia="Times New Roman" w:hAnsi="Arial" w:cs="Arial"/>
          <w:b/>
          <w:bCs/>
          <w:color w:val="000000"/>
          <w:sz w:val="19"/>
          <w:szCs w:val="19"/>
          <w:bdr w:val="none" w:sz="0" w:space="0" w:color="auto" w:frame="1"/>
        </w:rPr>
        <w:t>front yards</w:t>
      </w:r>
      <w:r w:rsidRPr="00825AA8">
        <w:rPr>
          <w:rFonts w:ascii="Arial" w:eastAsia="Times New Roman" w:hAnsi="Arial" w:cs="Arial"/>
          <w:color w:val="000000"/>
          <w:sz w:val="19"/>
          <w:szCs w:val="19"/>
          <w:bdr w:val="none" w:sz="0" w:space="0" w:color="auto" w:frame="1"/>
        </w:rPr>
        <w:t xml:space="preserve"> along each </w:t>
      </w:r>
      <w:r w:rsidRPr="00825AA8">
        <w:rPr>
          <w:rFonts w:ascii="Arial" w:eastAsia="Times New Roman" w:hAnsi="Arial" w:cs="Arial"/>
          <w:b/>
          <w:bCs/>
          <w:color w:val="000000"/>
          <w:sz w:val="19"/>
          <w:szCs w:val="19"/>
          <w:bdr w:val="none" w:sz="0" w:space="0" w:color="auto" w:frame="1"/>
        </w:rPr>
        <w:t>street frontage</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Pr>
          <w:rFonts w:ascii="Arial" w:eastAsia="Times New Roman" w:hAnsi="Arial" w:cs="Arial"/>
          <w:noProof/>
          <w:color w:val="822223"/>
          <w:sz w:val="19"/>
          <w:szCs w:val="19"/>
          <w:bdr w:val="none" w:sz="0" w:space="0" w:color="auto" w:frame="1"/>
        </w:rPr>
        <w:drawing>
          <wp:inline distT="0" distB="0" distL="0" distR="0">
            <wp:extent cx="11184255" cy="8517255"/>
            <wp:effectExtent l="19050" t="0" r="0" b="0"/>
            <wp:docPr id="4" name="img_50" descr="4-02-16Fig3.pdf">
              <a:hlinkClick xmlns:a="http://schemas.openxmlformats.org/drawingml/2006/main" r:id="rId5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 descr="4-02-16Fig3.pdf">
                      <a:hlinkClick r:id="rId59" tgtFrame="_blank"/>
                    </pic:cNvPr>
                    <pic:cNvPicPr>
                      <a:picLocks noChangeAspect="1" noChangeArrowheads="1"/>
                    </pic:cNvPicPr>
                  </pic:nvPicPr>
                  <pic:blipFill>
                    <a:blip r:embed="rId60" cstate="print"/>
                    <a:srcRect/>
                    <a:stretch>
                      <a:fillRect/>
                    </a:stretch>
                  </pic:blipFill>
                  <pic:spPr bwMode="auto">
                    <a:xfrm>
                      <a:off x="0" y="0"/>
                      <a:ext cx="11184255" cy="8517255"/>
                    </a:xfrm>
                    <a:prstGeom prst="rect">
                      <a:avLst/>
                    </a:prstGeom>
                    <a:noFill/>
                    <a:ln w="9525">
                      <a:noFill/>
                      <a:miter lim="800000"/>
                      <a:headEnd/>
                      <a:tailEnd/>
                    </a:ln>
                  </pic:spPr>
                </pic:pic>
              </a:graphicData>
            </a:graphic>
          </wp:inline>
        </w:drawing>
      </w:r>
    </w:p>
    <w:p w:rsidR="00825AA8" w:rsidRPr="00825AA8" w:rsidRDefault="00825AA8" w:rsidP="00825AA8">
      <w:pPr>
        <w:spacing w:before="100" w:beforeAutospacing="1" w:after="100" w:afterAutospacing="1" w:line="312" w:lineRule="atLeast"/>
        <w:jc w:val="center"/>
        <w:rPr>
          <w:rFonts w:ascii="Arial" w:eastAsia="Times New Roman" w:hAnsi="Arial" w:cs="Arial"/>
          <w:color w:val="000000"/>
          <w:sz w:val="19"/>
          <w:szCs w:val="19"/>
          <w:bdr w:val="none" w:sz="0" w:space="0" w:color="auto" w:frame="1"/>
        </w:rPr>
      </w:pPr>
      <w:proofErr w:type="spellStart"/>
      <w:r w:rsidRPr="00825AA8">
        <w:rPr>
          <w:rFonts w:ascii="Arial" w:eastAsia="Times New Roman" w:hAnsi="Arial" w:cs="Arial"/>
          <w:b/>
          <w:bCs/>
          <w:i/>
          <w:iCs/>
          <w:color w:val="000000"/>
          <w:sz w:val="19"/>
          <w:szCs w:val="19"/>
          <w:bdr w:val="none" w:sz="0" w:space="0" w:color="auto" w:frame="1"/>
        </w:rPr>
        <w:lastRenderedPageBreak/>
        <w:t>BGT</w:t>
      </w:r>
      <w:proofErr w:type="spellEnd"/>
      <w:r w:rsidRPr="00825AA8">
        <w:rPr>
          <w:rFonts w:ascii="Arial" w:eastAsia="Times New Roman" w:hAnsi="Arial" w:cs="Arial"/>
          <w:b/>
          <w:bCs/>
          <w:i/>
          <w:iCs/>
          <w:color w:val="000000"/>
          <w:sz w:val="19"/>
          <w:szCs w:val="19"/>
          <w:bdr w:val="none" w:sz="0" w:space="0" w:color="auto" w:frame="1"/>
        </w:rPr>
        <w:t xml:space="preserve"> Redevelopment Area Figure 3</w:t>
      </w:r>
      <w:r w:rsidRPr="00825AA8">
        <w:rPr>
          <w:rFonts w:ascii="Arial" w:eastAsia="Times New Roman" w:hAnsi="Arial" w:cs="Arial"/>
          <w:b/>
          <w:bCs/>
          <w:i/>
          <w:iCs/>
          <w:color w:val="000000"/>
          <w:sz w:val="19"/>
          <w:szCs w:val="19"/>
          <w:bdr w:val="none" w:sz="0" w:space="0" w:color="auto" w:frame="1"/>
        </w:rPr>
        <w:br/>
        <w:t xml:space="preserve">House Yard </w:t>
      </w:r>
      <w:proofErr w:type="gramStart"/>
      <w:r w:rsidRPr="00825AA8">
        <w:rPr>
          <w:rFonts w:ascii="Arial" w:eastAsia="Times New Roman" w:hAnsi="Arial" w:cs="Arial"/>
          <w:b/>
          <w:bCs/>
          <w:i/>
          <w:iCs/>
          <w:color w:val="000000"/>
          <w:sz w:val="19"/>
          <w:szCs w:val="19"/>
          <w:bdr w:val="none" w:sz="0" w:space="0" w:color="auto" w:frame="1"/>
        </w:rPr>
        <w:t>Diagram</w:t>
      </w:r>
      <w:proofErr w:type="gramEnd"/>
      <w:r w:rsidRPr="00825AA8">
        <w:rPr>
          <w:rFonts w:ascii="Arial" w:eastAsia="Times New Roman" w:hAnsi="Arial" w:cs="Arial"/>
          <w:b/>
          <w:bCs/>
          <w:i/>
          <w:iCs/>
          <w:color w:val="000000"/>
          <w:sz w:val="19"/>
          <w:szCs w:val="19"/>
          <w:bdr w:val="none" w:sz="0" w:space="0" w:color="auto" w:frame="1"/>
        </w:rPr>
        <w:br/>
        <w:t>(For illustrative purposes only)</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c</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Elevation Requirements:</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spellStart"/>
      <w:proofErr w:type="gramStart"/>
      <w:r w:rsidRPr="00825AA8">
        <w:rPr>
          <w:rFonts w:ascii="Arial" w:eastAsia="Times New Roman" w:hAnsi="Arial" w:cs="Arial"/>
          <w:color w:val="000000"/>
          <w:sz w:val="19"/>
          <w:szCs w:val="19"/>
          <w:bdr w:val="none" w:sz="0" w:space="0" w:color="auto" w:frame="1"/>
        </w:rPr>
        <w:t>i</w:t>
      </w:r>
      <w:proofErr w:type="spellEnd"/>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A maximum of two feet of fill shall be allowed on site towards meeting National Flood Insurance Program (</w:t>
      </w:r>
      <w:proofErr w:type="spellStart"/>
      <w:r w:rsidRPr="00825AA8">
        <w:rPr>
          <w:rFonts w:ascii="Arial" w:eastAsia="Times New Roman" w:hAnsi="Arial" w:cs="Arial"/>
          <w:color w:val="000000"/>
          <w:sz w:val="19"/>
          <w:szCs w:val="19"/>
          <w:bdr w:val="none" w:sz="0" w:space="0" w:color="auto" w:frame="1"/>
        </w:rPr>
        <w:t>NFIP</w:t>
      </w:r>
      <w:proofErr w:type="spellEnd"/>
      <w:r w:rsidRPr="00825AA8">
        <w:rPr>
          <w:rFonts w:ascii="Arial" w:eastAsia="Times New Roman" w:hAnsi="Arial" w:cs="Arial"/>
          <w:color w:val="000000"/>
          <w:sz w:val="19"/>
          <w:szCs w:val="19"/>
          <w:bdr w:val="none" w:sz="0" w:space="0" w:color="auto" w:frame="1"/>
        </w:rPr>
        <w:t xml:space="preserve">) requirements. Additional </w:t>
      </w:r>
      <w:proofErr w:type="spellStart"/>
      <w:r w:rsidRPr="00825AA8">
        <w:rPr>
          <w:rFonts w:ascii="Arial" w:eastAsia="Times New Roman" w:hAnsi="Arial" w:cs="Arial"/>
          <w:color w:val="000000"/>
          <w:sz w:val="19"/>
          <w:szCs w:val="19"/>
          <w:bdr w:val="none" w:sz="0" w:space="0" w:color="auto" w:frame="1"/>
        </w:rPr>
        <w:t>NFIP</w:t>
      </w:r>
      <w:proofErr w:type="spellEnd"/>
      <w:r w:rsidRPr="00825AA8">
        <w:rPr>
          <w:rFonts w:ascii="Arial" w:eastAsia="Times New Roman" w:hAnsi="Arial" w:cs="Arial"/>
          <w:color w:val="000000"/>
          <w:sz w:val="19"/>
          <w:szCs w:val="19"/>
          <w:bdr w:val="none" w:sz="0" w:space="0" w:color="auto" w:frame="1"/>
        </w:rPr>
        <w:t xml:space="preserve"> finished habitable floor height requirements shall be accomplished through stem wall construction. Stem walls shall be finished in material and color complimentary to the </w:t>
      </w:r>
      <w:r w:rsidRPr="00825AA8">
        <w:rPr>
          <w:rFonts w:ascii="Arial" w:eastAsia="Times New Roman" w:hAnsi="Arial" w:cs="Arial"/>
          <w:b/>
          <w:bCs/>
          <w:color w:val="000000"/>
          <w:sz w:val="19"/>
          <w:szCs w:val="19"/>
          <w:bdr w:val="none" w:sz="0" w:space="0" w:color="auto" w:frame="1"/>
        </w:rPr>
        <w:t>principal structure</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ii</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Open stilt-type construction is not permitted. On </w:t>
      </w:r>
      <w:r w:rsidRPr="00825AA8">
        <w:rPr>
          <w:rFonts w:ascii="Arial" w:eastAsia="Times New Roman" w:hAnsi="Arial" w:cs="Arial"/>
          <w:b/>
          <w:bCs/>
          <w:color w:val="000000"/>
          <w:sz w:val="19"/>
          <w:szCs w:val="19"/>
          <w:bdr w:val="none" w:sz="0" w:space="0" w:color="auto" w:frame="1"/>
        </w:rPr>
        <w:t>front yards</w:t>
      </w:r>
      <w:r w:rsidRPr="00825AA8">
        <w:rPr>
          <w:rFonts w:ascii="Arial" w:eastAsia="Times New Roman" w:hAnsi="Arial" w:cs="Arial"/>
          <w:color w:val="000000"/>
          <w:sz w:val="19"/>
          <w:szCs w:val="19"/>
          <w:bdr w:val="none" w:sz="0" w:space="0" w:color="auto" w:frame="1"/>
        </w:rPr>
        <w:t xml:space="preserve">, the foundation area below the first floor must be treated with a solid </w:t>
      </w:r>
      <w:r w:rsidRPr="00825AA8">
        <w:rPr>
          <w:rFonts w:ascii="Arial" w:eastAsia="Times New Roman" w:hAnsi="Arial" w:cs="Arial"/>
          <w:b/>
          <w:bCs/>
          <w:color w:val="000000"/>
          <w:sz w:val="19"/>
          <w:szCs w:val="19"/>
          <w:bdr w:val="none" w:sz="0" w:space="0" w:color="auto" w:frame="1"/>
        </w:rPr>
        <w:t>façade</w:t>
      </w:r>
      <w:r w:rsidRPr="00825AA8">
        <w:rPr>
          <w:rFonts w:ascii="Arial" w:eastAsia="Times New Roman" w:hAnsi="Arial" w:cs="Arial"/>
          <w:color w:val="000000"/>
          <w:sz w:val="19"/>
          <w:szCs w:val="19"/>
          <w:bdr w:val="none" w:sz="0" w:space="0" w:color="auto" w:frame="1"/>
        </w:rPr>
        <w:t xml:space="preserve"> or lattice, which is consistent with the architectural style of the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and the </w:t>
      </w:r>
      <w:r w:rsidRPr="00825AA8">
        <w:rPr>
          <w:rFonts w:ascii="Arial" w:eastAsia="Times New Roman" w:hAnsi="Arial" w:cs="Arial"/>
          <w:b/>
          <w:bCs/>
          <w:color w:val="000000"/>
          <w:sz w:val="19"/>
          <w:szCs w:val="19"/>
          <w:bdr w:val="none" w:sz="0" w:space="0" w:color="auto" w:frame="1"/>
        </w:rPr>
        <w:t>floodplain</w:t>
      </w:r>
      <w:r w:rsidRPr="00825AA8">
        <w:rPr>
          <w:rFonts w:ascii="Arial" w:eastAsia="Times New Roman" w:hAnsi="Arial" w:cs="Arial"/>
          <w:color w:val="000000"/>
          <w:sz w:val="19"/>
          <w:szCs w:val="19"/>
          <w:bdr w:val="none" w:sz="0" w:space="0" w:color="auto" w:frame="1"/>
        </w:rPr>
        <w:t xml:space="preserve"> protection standards of</w:t>
      </w:r>
      <w:hyperlink r:id="rId61" w:anchor="CH3REPR_3.02.00FLPR" w:history="1">
        <w:r w:rsidRPr="00825AA8">
          <w:rPr>
            <w:rFonts w:ascii="Arial" w:eastAsia="Times New Roman" w:hAnsi="Arial" w:cs="Arial"/>
            <w:color w:val="822223"/>
            <w:sz w:val="19"/>
            <w:szCs w:val="19"/>
            <w:u w:val="single"/>
          </w:rPr>
          <w:t xml:space="preserve"> section 3.02.00</w:t>
        </w:r>
      </w:hyperlink>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iii</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Parking is permitted under the </w:t>
      </w:r>
      <w:r w:rsidRPr="00825AA8">
        <w:rPr>
          <w:rFonts w:ascii="Arial" w:eastAsia="Times New Roman" w:hAnsi="Arial" w:cs="Arial"/>
          <w:b/>
          <w:bCs/>
          <w:color w:val="000000"/>
          <w:sz w:val="19"/>
          <w:szCs w:val="19"/>
          <w:bdr w:val="none" w:sz="0" w:space="0" w:color="auto" w:frame="1"/>
        </w:rPr>
        <w:t>principal structure</w:t>
      </w:r>
      <w:r w:rsidRPr="00825AA8">
        <w:rPr>
          <w:rFonts w:ascii="Arial" w:eastAsia="Times New Roman" w:hAnsi="Arial" w:cs="Arial"/>
          <w:color w:val="000000"/>
          <w:sz w:val="19"/>
          <w:szCs w:val="19"/>
          <w:bdr w:val="none" w:sz="0" w:space="0" w:color="auto" w:frame="1"/>
        </w:rPr>
        <w:t xml:space="preserve">. The garage floor shall not exceed 24 inches above the elevation of the crown of road from which it is accessed.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d</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Front Porches:</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spellStart"/>
      <w:proofErr w:type="gramStart"/>
      <w:r w:rsidRPr="00825AA8">
        <w:rPr>
          <w:rFonts w:ascii="Arial" w:eastAsia="Times New Roman" w:hAnsi="Arial" w:cs="Arial"/>
          <w:color w:val="000000"/>
          <w:sz w:val="19"/>
          <w:szCs w:val="19"/>
          <w:bdr w:val="none" w:sz="0" w:space="0" w:color="auto" w:frame="1"/>
        </w:rPr>
        <w:t>i</w:t>
      </w:r>
      <w:proofErr w:type="spellEnd"/>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Front porches should be used as a primary architectural element and may encroach up to 7 feet into the required front </w:t>
      </w:r>
      <w:r w:rsidRPr="00825AA8">
        <w:rPr>
          <w:rFonts w:ascii="Arial" w:eastAsia="Times New Roman" w:hAnsi="Arial" w:cs="Arial"/>
          <w:b/>
          <w:bCs/>
          <w:color w:val="000000"/>
          <w:sz w:val="19"/>
          <w:szCs w:val="19"/>
          <w:bdr w:val="none" w:sz="0" w:space="0" w:color="auto" w:frame="1"/>
        </w:rPr>
        <w:t>setback</w:t>
      </w:r>
      <w:r w:rsidRPr="00825AA8">
        <w:rPr>
          <w:rFonts w:ascii="Arial" w:eastAsia="Times New Roman" w:hAnsi="Arial" w:cs="Arial"/>
          <w:color w:val="000000"/>
          <w:sz w:val="19"/>
          <w:szCs w:val="19"/>
          <w:bdr w:val="none" w:sz="0" w:space="0" w:color="auto" w:frame="1"/>
        </w:rPr>
        <w:t xml:space="preserve"> in accordance with</w:t>
      </w:r>
      <w:hyperlink r:id="rId62" w:anchor="CH4SIDEDEST_4.02.00SIDEST_4.02.16DESTDEBAGATRREAR" w:history="1">
        <w:r w:rsidRPr="00825AA8">
          <w:rPr>
            <w:rFonts w:ascii="Arial" w:eastAsia="Times New Roman" w:hAnsi="Arial" w:cs="Arial"/>
            <w:color w:val="822223"/>
            <w:sz w:val="19"/>
            <w:szCs w:val="19"/>
            <w:u w:val="single"/>
          </w:rPr>
          <w:t xml:space="preserve"> section 4.02.16</w:t>
        </w:r>
      </w:hyperlink>
      <w:r w:rsidRPr="00825AA8">
        <w:rPr>
          <w:rFonts w:ascii="Arial" w:eastAsia="Times New Roman" w:hAnsi="Arial" w:cs="Arial"/>
          <w:color w:val="000000"/>
          <w:sz w:val="19"/>
          <w:szCs w:val="19"/>
          <w:bdr w:val="none" w:sz="0" w:space="0" w:color="auto" w:frame="1"/>
        </w:rPr>
        <w:t xml:space="preserve"> A.7.e.i.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ii</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Front porches must cover a minimum of 40 percent of the horizontal length of the </w:t>
      </w:r>
      <w:r w:rsidRPr="00825AA8">
        <w:rPr>
          <w:rFonts w:ascii="Arial" w:eastAsia="Times New Roman" w:hAnsi="Arial" w:cs="Arial"/>
          <w:b/>
          <w:bCs/>
          <w:color w:val="000000"/>
          <w:sz w:val="19"/>
          <w:szCs w:val="19"/>
          <w:bdr w:val="none" w:sz="0" w:space="0" w:color="auto" w:frame="1"/>
        </w:rPr>
        <w:t>front yard façade</w:t>
      </w:r>
      <w:r w:rsidRPr="00825AA8">
        <w:rPr>
          <w:rFonts w:ascii="Arial" w:eastAsia="Times New Roman" w:hAnsi="Arial" w:cs="Arial"/>
          <w:color w:val="000000"/>
          <w:sz w:val="19"/>
          <w:szCs w:val="19"/>
          <w:bdr w:val="none" w:sz="0" w:space="0" w:color="auto" w:frame="1"/>
        </w:rPr>
        <w:t xml:space="preserve"> of the primary residence and be at least 5 feet deep.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Pr>
          <w:rFonts w:ascii="Arial" w:eastAsia="Times New Roman" w:hAnsi="Arial" w:cs="Arial"/>
          <w:noProof/>
          <w:color w:val="822223"/>
          <w:sz w:val="19"/>
          <w:szCs w:val="19"/>
          <w:bdr w:val="none" w:sz="0" w:space="0" w:color="auto" w:frame="1"/>
        </w:rPr>
        <w:lastRenderedPageBreak/>
        <w:drawing>
          <wp:inline distT="0" distB="0" distL="0" distR="0">
            <wp:extent cx="12166600" cy="7670800"/>
            <wp:effectExtent l="19050" t="0" r="6350" b="0"/>
            <wp:docPr id="5" name="img_51" descr="4-02-16Fig4.pdf">
              <a:hlinkClick xmlns:a="http://schemas.openxmlformats.org/drawingml/2006/main" r:id="rId6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 descr="4-02-16Fig4.pdf">
                      <a:hlinkClick r:id="rId63" tgtFrame="_blank"/>
                    </pic:cNvPr>
                    <pic:cNvPicPr>
                      <a:picLocks noChangeAspect="1" noChangeArrowheads="1"/>
                    </pic:cNvPicPr>
                  </pic:nvPicPr>
                  <pic:blipFill>
                    <a:blip r:embed="rId64" cstate="print"/>
                    <a:srcRect/>
                    <a:stretch>
                      <a:fillRect/>
                    </a:stretch>
                  </pic:blipFill>
                  <pic:spPr bwMode="auto">
                    <a:xfrm>
                      <a:off x="0" y="0"/>
                      <a:ext cx="12166600" cy="7670800"/>
                    </a:xfrm>
                    <a:prstGeom prst="rect">
                      <a:avLst/>
                    </a:prstGeom>
                    <a:noFill/>
                    <a:ln w="9525">
                      <a:noFill/>
                      <a:miter lim="800000"/>
                      <a:headEnd/>
                      <a:tailEnd/>
                    </a:ln>
                  </pic:spPr>
                </pic:pic>
              </a:graphicData>
            </a:graphic>
          </wp:inline>
        </w:drawing>
      </w:r>
    </w:p>
    <w:p w:rsidR="00825AA8" w:rsidRPr="00825AA8" w:rsidRDefault="00825AA8" w:rsidP="00825AA8">
      <w:pPr>
        <w:spacing w:before="100" w:beforeAutospacing="1" w:after="100" w:afterAutospacing="1" w:line="312" w:lineRule="atLeast"/>
        <w:jc w:val="center"/>
        <w:rPr>
          <w:rFonts w:ascii="Arial" w:eastAsia="Times New Roman" w:hAnsi="Arial" w:cs="Arial"/>
          <w:color w:val="000000"/>
          <w:sz w:val="19"/>
          <w:szCs w:val="19"/>
          <w:bdr w:val="none" w:sz="0" w:space="0" w:color="auto" w:frame="1"/>
        </w:rPr>
      </w:pPr>
      <w:proofErr w:type="spellStart"/>
      <w:r w:rsidRPr="00825AA8">
        <w:rPr>
          <w:rFonts w:ascii="Arial" w:eastAsia="Times New Roman" w:hAnsi="Arial" w:cs="Arial"/>
          <w:b/>
          <w:bCs/>
          <w:i/>
          <w:iCs/>
          <w:color w:val="000000"/>
          <w:sz w:val="19"/>
          <w:szCs w:val="19"/>
          <w:bdr w:val="none" w:sz="0" w:space="0" w:color="auto" w:frame="1"/>
        </w:rPr>
        <w:t>BGT</w:t>
      </w:r>
      <w:proofErr w:type="spellEnd"/>
      <w:r w:rsidRPr="00825AA8">
        <w:rPr>
          <w:rFonts w:ascii="Arial" w:eastAsia="Times New Roman" w:hAnsi="Arial" w:cs="Arial"/>
          <w:b/>
          <w:bCs/>
          <w:i/>
          <w:iCs/>
          <w:color w:val="000000"/>
          <w:sz w:val="19"/>
          <w:szCs w:val="19"/>
          <w:bdr w:val="none" w:sz="0" w:space="0" w:color="auto" w:frame="1"/>
        </w:rPr>
        <w:t xml:space="preserve"> Redevelopment Area Figure 4</w:t>
      </w:r>
      <w:r w:rsidRPr="00825AA8">
        <w:rPr>
          <w:rFonts w:ascii="Arial" w:eastAsia="Times New Roman" w:hAnsi="Arial" w:cs="Arial"/>
          <w:b/>
          <w:bCs/>
          <w:i/>
          <w:iCs/>
          <w:color w:val="000000"/>
          <w:sz w:val="19"/>
          <w:szCs w:val="19"/>
          <w:bdr w:val="none" w:sz="0" w:space="0" w:color="auto" w:frame="1"/>
        </w:rPr>
        <w:br/>
        <w:t xml:space="preserve">House Porch </w:t>
      </w:r>
      <w:proofErr w:type="gramStart"/>
      <w:r w:rsidRPr="00825AA8">
        <w:rPr>
          <w:rFonts w:ascii="Arial" w:eastAsia="Times New Roman" w:hAnsi="Arial" w:cs="Arial"/>
          <w:b/>
          <w:bCs/>
          <w:i/>
          <w:iCs/>
          <w:color w:val="000000"/>
          <w:sz w:val="19"/>
          <w:szCs w:val="19"/>
          <w:bdr w:val="none" w:sz="0" w:space="0" w:color="auto" w:frame="1"/>
        </w:rPr>
        <w:t>Diagram</w:t>
      </w:r>
      <w:proofErr w:type="gramEnd"/>
      <w:r w:rsidRPr="00825AA8">
        <w:rPr>
          <w:rFonts w:ascii="Arial" w:eastAsia="Times New Roman" w:hAnsi="Arial" w:cs="Arial"/>
          <w:b/>
          <w:bCs/>
          <w:i/>
          <w:iCs/>
          <w:color w:val="000000"/>
          <w:sz w:val="19"/>
          <w:szCs w:val="19"/>
          <w:bdr w:val="none" w:sz="0" w:space="0" w:color="auto" w:frame="1"/>
        </w:rPr>
        <w:br/>
        <w:t>(For illustrative purposes only)</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iii</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lastRenderedPageBreak/>
        <w:t xml:space="preserve">Front porches shall not be air-conditioned or enclosed with glass, plastic, or other materials. Screening the porch is allowed as long as the moldings that hold the screen material matches the material and design character of the </w:t>
      </w:r>
      <w:r w:rsidRPr="00825AA8">
        <w:rPr>
          <w:rFonts w:ascii="Arial" w:eastAsia="Times New Roman" w:hAnsi="Arial" w:cs="Arial"/>
          <w:b/>
          <w:bCs/>
          <w:color w:val="000000"/>
          <w:sz w:val="19"/>
          <w:szCs w:val="19"/>
          <w:bdr w:val="none" w:sz="0" w:space="0" w:color="auto" w:frame="1"/>
        </w:rPr>
        <w:t>structure</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iv</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Front second-</w:t>
      </w:r>
      <w:r w:rsidRPr="00825AA8">
        <w:rPr>
          <w:rFonts w:ascii="Arial" w:eastAsia="Times New Roman" w:hAnsi="Arial" w:cs="Arial"/>
          <w:b/>
          <w:bCs/>
          <w:color w:val="000000"/>
          <w:sz w:val="19"/>
          <w:szCs w:val="19"/>
          <w:bdr w:val="none" w:sz="0" w:space="0" w:color="auto" w:frame="1"/>
        </w:rPr>
        <w:t>story</w:t>
      </w:r>
      <w:r w:rsidRPr="00825AA8">
        <w:rPr>
          <w:rFonts w:ascii="Arial" w:eastAsia="Times New Roman" w:hAnsi="Arial" w:cs="Arial"/>
          <w:color w:val="000000"/>
          <w:sz w:val="19"/>
          <w:szCs w:val="19"/>
          <w:bdr w:val="none" w:sz="0" w:space="0" w:color="auto" w:frame="1"/>
        </w:rPr>
        <w:t xml:space="preserve"> porches are encouraged, but no enclosed room is permitted above the front porch.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e</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Garages, Carports, and </w:t>
      </w:r>
      <w:r w:rsidRPr="00825AA8">
        <w:rPr>
          <w:rFonts w:ascii="Arial" w:eastAsia="Times New Roman" w:hAnsi="Arial" w:cs="Arial"/>
          <w:b/>
          <w:bCs/>
          <w:color w:val="000000"/>
          <w:sz w:val="19"/>
          <w:szCs w:val="19"/>
          <w:bdr w:val="none" w:sz="0" w:space="0" w:color="auto" w:frame="1"/>
        </w:rPr>
        <w:t>Driveways</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spellStart"/>
      <w:proofErr w:type="gramStart"/>
      <w:r w:rsidRPr="00825AA8">
        <w:rPr>
          <w:rFonts w:ascii="Arial" w:eastAsia="Times New Roman" w:hAnsi="Arial" w:cs="Arial"/>
          <w:color w:val="000000"/>
          <w:sz w:val="19"/>
          <w:szCs w:val="19"/>
          <w:bdr w:val="none" w:sz="0" w:space="0" w:color="auto" w:frame="1"/>
        </w:rPr>
        <w:t>i</w:t>
      </w:r>
      <w:proofErr w:type="spellEnd"/>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Garage doors shall have a maximum width of 16 feet.</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ii</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The </w:t>
      </w:r>
      <w:r w:rsidRPr="00825AA8">
        <w:rPr>
          <w:rFonts w:ascii="Arial" w:eastAsia="Times New Roman" w:hAnsi="Arial" w:cs="Arial"/>
          <w:b/>
          <w:bCs/>
          <w:color w:val="000000"/>
          <w:sz w:val="19"/>
          <w:szCs w:val="19"/>
          <w:bdr w:val="none" w:sz="0" w:space="0" w:color="auto" w:frame="1"/>
        </w:rPr>
        <w:t>driveway</w:t>
      </w:r>
      <w:r w:rsidRPr="00825AA8">
        <w:rPr>
          <w:rFonts w:ascii="Arial" w:eastAsia="Times New Roman" w:hAnsi="Arial" w:cs="Arial"/>
          <w:color w:val="000000"/>
          <w:sz w:val="19"/>
          <w:szCs w:val="19"/>
          <w:bdr w:val="none" w:sz="0" w:space="0" w:color="auto" w:frame="1"/>
        </w:rPr>
        <w:t xml:space="preserve"> shall have a maximum width of 18 feet in the </w:t>
      </w:r>
      <w:r w:rsidRPr="00825AA8">
        <w:rPr>
          <w:rFonts w:ascii="Arial" w:eastAsia="Times New Roman" w:hAnsi="Arial" w:cs="Arial"/>
          <w:b/>
          <w:bCs/>
          <w:color w:val="000000"/>
          <w:sz w:val="19"/>
          <w:szCs w:val="19"/>
          <w:bdr w:val="none" w:sz="0" w:space="0" w:color="auto" w:frame="1"/>
        </w:rPr>
        <w:t>right-of-way</w:t>
      </w:r>
      <w:r w:rsidRPr="00825AA8">
        <w:rPr>
          <w:rFonts w:ascii="Arial" w:eastAsia="Times New Roman" w:hAnsi="Arial" w:cs="Arial"/>
          <w:color w:val="000000"/>
          <w:sz w:val="19"/>
          <w:szCs w:val="19"/>
          <w:bdr w:val="none" w:sz="0" w:space="0" w:color="auto" w:frame="1"/>
        </w:rPr>
        <w:t xml:space="preserve"> area. Other than the permitted </w:t>
      </w:r>
      <w:r w:rsidRPr="00825AA8">
        <w:rPr>
          <w:rFonts w:ascii="Arial" w:eastAsia="Times New Roman" w:hAnsi="Arial" w:cs="Arial"/>
          <w:b/>
          <w:bCs/>
          <w:color w:val="000000"/>
          <w:sz w:val="19"/>
          <w:szCs w:val="19"/>
          <w:bdr w:val="none" w:sz="0" w:space="0" w:color="auto" w:frame="1"/>
        </w:rPr>
        <w:t>driveway</w:t>
      </w:r>
      <w:r w:rsidRPr="00825AA8">
        <w:rPr>
          <w:rFonts w:ascii="Arial" w:eastAsia="Times New Roman" w:hAnsi="Arial" w:cs="Arial"/>
          <w:color w:val="000000"/>
          <w:sz w:val="19"/>
          <w:szCs w:val="19"/>
          <w:bdr w:val="none" w:sz="0" w:space="0" w:color="auto" w:frame="1"/>
        </w:rPr>
        <w:t xml:space="preserve">, the </w:t>
      </w:r>
      <w:r w:rsidRPr="00825AA8">
        <w:rPr>
          <w:rFonts w:ascii="Arial" w:eastAsia="Times New Roman" w:hAnsi="Arial" w:cs="Arial"/>
          <w:b/>
          <w:bCs/>
          <w:color w:val="000000"/>
          <w:sz w:val="19"/>
          <w:szCs w:val="19"/>
          <w:bdr w:val="none" w:sz="0" w:space="0" w:color="auto" w:frame="1"/>
        </w:rPr>
        <w:t>front yard</w:t>
      </w:r>
      <w:r w:rsidRPr="00825AA8">
        <w:rPr>
          <w:rFonts w:ascii="Arial" w:eastAsia="Times New Roman" w:hAnsi="Arial" w:cs="Arial"/>
          <w:color w:val="000000"/>
          <w:sz w:val="19"/>
          <w:szCs w:val="19"/>
          <w:bdr w:val="none" w:sz="0" w:space="0" w:color="auto" w:frame="1"/>
        </w:rPr>
        <w:t xml:space="preserve"> may not be paved or otherwise used to accommodate parking.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iii</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Freestanding carports are prohibited. Carports and porte-cochere must be attached to the </w:t>
      </w:r>
      <w:r w:rsidRPr="00825AA8">
        <w:rPr>
          <w:rFonts w:ascii="Arial" w:eastAsia="Times New Roman" w:hAnsi="Arial" w:cs="Arial"/>
          <w:b/>
          <w:bCs/>
          <w:color w:val="000000"/>
          <w:sz w:val="19"/>
          <w:szCs w:val="19"/>
          <w:bdr w:val="none" w:sz="0" w:space="0" w:color="auto" w:frame="1"/>
        </w:rPr>
        <w:t>principal structure</w:t>
      </w:r>
      <w:r w:rsidRPr="00825AA8">
        <w:rPr>
          <w:rFonts w:ascii="Arial" w:eastAsia="Times New Roman" w:hAnsi="Arial" w:cs="Arial"/>
          <w:color w:val="000000"/>
          <w:sz w:val="19"/>
          <w:szCs w:val="19"/>
          <w:bdr w:val="none" w:sz="0" w:space="0" w:color="auto" w:frame="1"/>
        </w:rPr>
        <w:t xml:space="preserve"> and be of similar materials and design as the </w:t>
      </w:r>
      <w:r w:rsidRPr="00825AA8">
        <w:rPr>
          <w:rFonts w:ascii="Arial" w:eastAsia="Times New Roman" w:hAnsi="Arial" w:cs="Arial"/>
          <w:b/>
          <w:bCs/>
          <w:color w:val="000000"/>
          <w:sz w:val="19"/>
          <w:szCs w:val="19"/>
          <w:bdr w:val="none" w:sz="0" w:space="0" w:color="auto" w:frame="1"/>
        </w:rPr>
        <w:t>principal structure</w:t>
      </w:r>
      <w:r w:rsidRPr="00825AA8">
        <w:rPr>
          <w:rFonts w:ascii="Arial" w:eastAsia="Times New Roman" w:hAnsi="Arial" w:cs="Arial"/>
          <w:color w:val="000000"/>
          <w:sz w:val="19"/>
          <w:szCs w:val="19"/>
          <w:bdr w:val="none" w:sz="0" w:space="0" w:color="auto" w:frame="1"/>
        </w:rPr>
        <w:t xml:space="preserve">. Detached garages must meet the side and rear </w:t>
      </w:r>
      <w:r w:rsidRPr="00825AA8">
        <w:rPr>
          <w:rFonts w:ascii="Arial" w:eastAsia="Times New Roman" w:hAnsi="Arial" w:cs="Arial"/>
          <w:b/>
          <w:bCs/>
          <w:color w:val="000000"/>
          <w:sz w:val="19"/>
          <w:szCs w:val="19"/>
          <w:bdr w:val="none" w:sz="0" w:space="0" w:color="auto" w:frame="1"/>
        </w:rPr>
        <w:t>setback</w:t>
      </w:r>
      <w:r w:rsidRPr="00825AA8">
        <w:rPr>
          <w:rFonts w:ascii="Arial" w:eastAsia="Times New Roman" w:hAnsi="Arial" w:cs="Arial"/>
          <w:color w:val="000000"/>
          <w:sz w:val="19"/>
          <w:szCs w:val="19"/>
          <w:bdr w:val="none" w:sz="0" w:space="0" w:color="auto" w:frame="1"/>
        </w:rPr>
        <w:t xml:space="preserve"> requirements for an </w:t>
      </w:r>
      <w:r w:rsidRPr="00825AA8">
        <w:rPr>
          <w:rFonts w:ascii="Arial" w:eastAsia="Times New Roman" w:hAnsi="Arial" w:cs="Arial"/>
          <w:b/>
          <w:bCs/>
          <w:color w:val="000000"/>
          <w:sz w:val="19"/>
          <w:szCs w:val="19"/>
          <w:bdr w:val="none" w:sz="0" w:space="0" w:color="auto" w:frame="1"/>
        </w:rPr>
        <w:t>accessory structure</w:t>
      </w:r>
      <w:r w:rsidRPr="00825AA8">
        <w:rPr>
          <w:rFonts w:ascii="Arial" w:eastAsia="Times New Roman" w:hAnsi="Arial" w:cs="Arial"/>
          <w:color w:val="000000"/>
          <w:sz w:val="19"/>
          <w:szCs w:val="19"/>
          <w:bdr w:val="none" w:sz="0" w:space="0" w:color="auto" w:frame="1"/>
        </w:rPr>
        <w:t xml:space="preserve">. Carports and detached garages shall be no closer than 23 feet from the </w:t>
      </w:r>
      <w:r w:rsidRPr="00825AA8">
        <w:rPr>
          <w:rFonts w:ascii="Arial" w:eastAsia="Times New Roman" w:hAnsi="Arial" w:cs="Arial"/>
          <w:b/>
          <w:bCs/>
          <w:color w:val="000000"/>
          <w:sz w:val="19"/>
          <w:szCs w:val="19"/>
          <w:bdr w:val="none" w:sz="0" w:space="0" w:color="auto" w:frame="1"/>
        </w:rPr>
        <w:t>front yard setback</w:t>
      </w:r>
      <w:r w:rsidRPr="00825AA8">
        <w:rPr>
          <w:rFonts w:ascii="Arial" w:eastAsia="Times New Roman" w:hAnsi="Arial" w:cs="Arial"/>
          <w:color w:val="000000"/>
          <w:sz w:val="19"/>
          <w:szCs w:val="19"/>
          <w:bdr w:val="none" w:sz="0" w:space="0" w:color="auto" w:frame="1"/>
        </w:rPr>
        <w:t xml:space="preserve"> line.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iv</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The distance from the back of the </w:t>
      </w:r>
      <w:r w:rsidRPr="00825AA8">
        <w:rPr>
          <w:rFonts w:ascii="Arial" w:eastAsia="Times New Roman" w:hAnsi="Arial" w:cs="Arial"/>
          <w:b/>
          <w:bCs/>
          <w:color w:val="000000"/>
          <w:sz w:val="19"/>
          <w:szCs w:val="19"/>
          <w:bdr w:val="none" w:sz="0" w:space="0" w:color="auto" w:frame="1"/>
        </w:rPr>
        <w:t>sidewalk</w:t>
      </w:r>
      <w:r w:rsidRPr="00825AA8">
        <w:rPr>
          <w:rFonts w:ascii="Arial" w:eastAsia="Times New Roman" w:hAnsi="Arial" w:cs="Arial"/>
          <w:color w:val="000000"/>
          <w:sz w:val="19"/>
          <w:szCs w:val="19"/>
          <w:bdr w:val="none" w:sz="0" w:space="0" w:color="auto" w:frame="1"/>
        </w:rPr>
        <w:t xml:space="preserve"> to the garage door must be at least 23 feet to allow room to park a vehicle on the </w:t>
      </w:r>
      <w:r w:rsidRPr="00825AA8">
        <w:rPr>
          <w:rFonts w:ascii="Arial" w:eastAsia="Times New Roman" w:hAnsi="Arial" w:cs="Arial"/>
          <w:b/>
          <w:bCs/>
          <w:color w:val="000000"/>
          <w:sz w:val="19"/>
          <w:szCs w:val="19"/>
          <w:bdr w:val="none" w:sz="0" w:space="0" w:color="auto" w:frame="1"/>
        </w:rPr>
        <w:t>driveway</w:t>
      </w:r>
      <w:r w:rsidRPr="00825AA8">
        <w:rPr>
          <w:rFonts w:ascii="Arial" w:eastAsia="Times New Roman" w:hAnsi="Arial" w:cs="Arial"/>
          <w:color w:val="000000"/>
          <w:sz w:val="19"/>
          <w:szCs w:val="19"/>
          <w:bdr w:val="none" w:sz="0" w:space="0" w:color="auto" w:frame="1"/>
        </w:rPr>
        <w:t xml:space="preserve"> without parking over the </w:t>
      </w:r>
      <w:r w:rsidRPr="00825AA8">
        <w:rPr>
          <w:rFonts w:ascii="Arial" w:eastAsia="Times New Roman" w:hAnsi="Arial" w:cs="Arial"/>
          <w:b/>
          <w:bCs/>
          <w:color w:val="000000"/>
          <w:sz w:val="19"/>
          <w:szCs w:val="19"/>
          <w:bdr w:val="none" w:sz="0" w:space="0" w:color="auto" w:frame="1"/>
        </w:rPr>
        <w:t>sidewalk</w:t>
      </w:r>
      <w:r w:rsidRPr="00825AA8">
        <w:rPr>
          <w:rFonts w:ascii="Arial" w:eastAsia="Times New Roman" w:hAnsi="Arial" w:cs="Arial"/>
          <w:color w:val="000000"/>
          <w:sz w:val="19"/>
          <w:szCs w:val="19"/>
          <w:bdr w:val="none" w:sz="0" w:space="0" w:color="auto" w:frame="1"/>
        </w:rPr>
        <w:t xml:space="preserve">. Should the garage be side-loaded there must be at least a 23 foot paved area on a perpendicular plane to the garage door or plans must ensure that parked vehicles will not interfere with pedestrian traffic.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Pr>
          <w:rFonts w:ascii="Arial" w:eastAsia="Times New Roman" w:hAnsi="Arial" w:cs="Arial"/>
          <w:noProof/>
          <w:color w:val="822223"/>
          <w:sz w:val="19"/>
          <w:szCs w:val="19"/>
          <w:bdr w:val="none" w:sz="0" w:space="0" w:color="auto" w:frame="1"/>
        </w:rPr>
        <w:lastRenderedPageBreak/>
        <w:drawing>
          <wp:inline distT="0" distB="0" distL="0" distR="0">
            <wp:extent cx="10718800" cy="6985000"/>
            <wp:effectExtent l="19050" t="0" r="6350" b="0"/>
            <wp:docPr id="6" name="img_52" descr="4-02-16Fig5.pdf">
              <a:hlinkClick xmlns:a="http://schemas.openxmlformats.org/drawingml/2006/main" r:id="rId6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 descr="4-02-16Fig5.pdf">
                      <a:hlinkClick r:id="rId65" tgtFrame="_blank"/>
                    </pic:cNvPr>
                    <pic:cNvPicPr>
                      <a:picLocks noChangeAspect="1" noChangeArrowheads="1"/>
                    </pic:cNvPicPr>
                  </pic:nvPicPr>
                  <pic:blipFill>
                    <a:blip r:embed="rId66" cstate="print"/>
                    <a:srcRect/>
                    <a:stretch>
                      <a:fillRect/>
                    </a:stretch>
                  </pic:blipFill>
                  <pic:spPr bwMode="auto">
                    <a:xfrm>
                      <a:off x="0" y="0"/>
                      <a:ext cx="10718800" cy="6985000"/>
                    </a:xfrm>
                    <a:prstGeom prst="rect">
                      <a:avLst/>
                    </a:prstGeom>
                    <a:noFill/>
                    <a:ln w="9525">
                      <a:noFill/>
                      <a:miter lim="800000"/>
                      <a:headEnd/>
                      <a:tailEnd/>
                    </a:ln>
                  </pic:spPr>
                </pic:pic>
              </a:graphicData>
            </a:graphic>
          </wp:inline>
        </w:drawing>
      </w:r>
    </w:p>
    <w:p w:rsidR="00825AA8" w:rsidRPr="00825AA8" w:rsidRDefault="00825AA8" w:rsidP="00825AA8">
      <w:pPr>
        <w:spacing w:before="100" w:beforeAutospacing="1" w:after="100" w:afterAutospacing="1" w:line="312" w:lineRule="atLeast"/>
        <w:jc w:val="center"/>
        <w:rPr>
          <w:rFonts w:ascii="Arial" w:eastAsia="Times New Roman" w:hAnsi="Arial" w:cs="Arial"/>
          <w:color w:val="000000"/>
          <w:sz w:val="19"/>
          <w:szCs w:val="19"/>
          <w:bdr w:val="none" w:sz="0" w:space="0" w:color="auto" w:frame="1"/>
        </w:rPr>
      </w:pPr>
      <w:proofErr w:type="spellStart"/>
      <w:r w:rsidRPr="00825AA8">
        <w:rPr>
          <w:rFonts w:ascii="Arial" w:eastAsia="Times New Roman" w:hAnsi="Arial" w:cs="Arial"/>
          <w:b/>
          <w:bCs/>
          <w:i/>
          <w:iCs/>
          <w:color w:val="000000"/>
          <w:sz w:val="19"/>
          <w:szCs w:val="19"/>
          <w:bdr w:val="none" w:sz="0" w:space="0" w:color="auto" w:frame="1"/>
        </w:rPr>
        <w:t>BGT</w:t>
      </w:r>
      <w:proofErr w:type="spellEnd"/>
      <w:r w:rsidRPr="00825AA8">
        <w:rPr>
          <w:rFonts w:ascii="Arial" w:eastAsia="Times New Roman" w:hAnsi="Arial" w:cs="Arial"/>
          <w:b/>
          <w:bCs/>
          <w:i/>
          <w:iCs/>
          <w:color w:val="000000"/>
          <w:sz w:val="19"/>
          <w:szCs w:val="19"/>
          <w:bdr w:val="none" w:sz="0" w:space="0" w:color="auto" w:frame="1"/>
        </w:rPr>
        <w:t xml:space="preserve"> Redevelopment Area Figure 5</w:t>
      </w:r>
      <w:r w:rsidRPr="00825AA8">
        <w:rPr>
          <w:rFonts w:ascii="Arial" w:eastAsia="Times New Roman" w:hAnsi="Arial" w:cs="Arial"/>
          <w:b/>
          <w:bCs/>
          <w:i/>
          <w:iCs/>
          <w:color w:val="000000"/>
          <w:sz w:val="19"/>
          <w:szCs w:val="19"/>
          <w:bdr w:val="none" w:sz="0" w:space="0" w:color="auto" w:frame="1"/>
        </w:rPr>
        <w:br/>
        <w:t xml:space="preserve">Garages, Carports, and Driveways </w:t>
      </w:r>
      <w:proofErr w:type="gramStart"/>
      <w:r w:rsidRPr="00825AA8">
        <w:rPr>
          <w:rFonts w:ascii="Arial" w:eastAsia="Times New Roman" w:hAnsi="Arial" w:cs="Arial"/>
          <w:b/>
          <w:bCs/>
          <w:i/>
          <w:iCs/>
          <w:color w:val="000000"/>
          <w:sz w:val="19"/>
          <w:szCs w:val="19"/>
          <w:bdr w:val="none" w:sz="0" w:space="0" w:color="auto" w:frame="1"/>
        </w:rPr>
        <w:t>Diagram</w:t>
      </w:r>
      <w:proofErr w:type="gramEnd"/>
      <w:r w:rsidRPr="00825AA8">
        <w:rPr>
          <w:rFonts w:ascii="Arial" w:eastAsia="Times New Roman" w:hAnsi="Arial" w:cs="Arial"/>
          <w:b/>
          <w:bCs/>
          <w:i/>
          <w:iCs/>
          <w:color w:val="000000"/>
          <w:sz w:val="19"/>
          <w:szCs w:val="19"/>
          <w:bdr w:val="none" w:sz="0" w:space="0" w:color="auto" w:frame="1"/>
        </w:rPr>
        <w:br/>
        <w:t>(For illustrative purposes only)</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5.</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 </w:t>
      </w:r>
      <w:proofErr w:type="spellStart"/>
      <w:r w:rsidRPr="00825AA8">
        <w:rPr>
          <w:rFonts w:ascii="Arial" w:eastAsia="Times New Roman" w:hAnsi="Arial" w:cs="Arial"/>
          <w:color w:val="000000"/>
          <w:sz w:val="19"/>
          <w:szCs w:val="19"/>
          <w:bdr w:val="none" w:sz="0" w:space="0" w:color="auto" w:frame="1"/>
        </w:rPr>
        <w:t>ROWHOUSE</w:t>
      </w:r>
      <w:proofErr w:type="spellEnd"/>
      <w:r w:rsidRPr="00825AA8">
        <w:rPr>
          <w:rFonts w:ascii="Arial" w:eastAsia="Times New Roman" w:hAnsi="Arial" w:cs="Arial"/>
          <w:color w:val="000000"/>
          <w:sz w:val="19"/>
          <w:szCs w:val="19"/>
          <w:bdr w:val="none" w:sz="0" w:space="0" w:color="auto" w:frame="1"/>
        </w:rPr>
        <w:t>.</w:t>
      </w:r>
      <w:proofErr w:type="gramEnd"/>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a</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lastRenderedPageBreak/>
        <w:t xml:space="preserve">Description: A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with two or more residential units that are attached by a common wall. A </w:t>
      </w:r>
      <w:proofErr w:type="spellStart"/>
      <w:r w:rsidRPr="00825AA8">
        <w:rPr>
          <w:rFonts w:ascii="Arial" w:eastAsia="Times New Roman" w:hAnsi="Arial" w:cs="Arial"/>
          <w:color w:val="000000"/>
          <w:sz w:val="19"/>
          <w:szCs w:val="19"/>
          <w:bdr w:val="none" w:sz="0" w:space="0" w:color="auto" w:frame="1"/>
        </w:rPr>
        <w:t>rowhouse</w:t>
      </w:r>
      <w:proofErr w:type="spellEnd"/>
      <w:r w:rsidRPr="00825AA8">
        <w:rPr>
          <w:rFonts w:ascii="Arial" w:eastAsia="Times New Roman" w:hAnsi="Arial" w:cs="Arial"/>
          <w:color w:val="000000"/>
          <w:sz w:val="19"/>
          <w:szCs w:val="19"/>
          <w:bdr w:val="none" w:sz="0" w:space="0" w:color="auto" w:frame="1"/>
        </w:rPr>
        <w:t xml:space="preserve"> is typically a fee simple unit from ground to roof with no units above or below. A </w:t>
      </w:r>
      <w:proofErr w:type="spellStart"/>
      <w:r w:rsidRPr="00825AA8">
        <w:rPr>
          <w:rFonts w:ascii="Arial" w:eastAsia="Times New Roman" w:hAnsi="Arial" w:cs="Arial"/>
          <w:color w:val="000000"/>
          <w:sz w:val="19"/>
          <w:szCs w:val="19"/>
          <w:bdr w:val="none" w:sz="0" w:space="0" w:color="auto" w:frame="1"/>
        </w:rPr>
        <w:t>rowhouse</w:t>
      </w:r>
      <w:proofErr w:type="spellEnd"/>
      <w:r w:rsidRPr="00825AA8">
        <w:rPr>
          <w:rFonts w:ascii="Arial" w:eastAsia="Times New Roman" w:hAnsi="Arial" w:cs="Arial"/>
          <w:color w:val="000000"/>
          <w:sz w:val="19"/>
          <w:szCs w:val="19"/>
          <w:bdr w:val="none" w:sz="0" w:space="0" w:color="auto" w:frame="1"/>
        </w:rPr>
        <w:t xml:space="preserve"> may be used as a </w:t>
      </w:r>
      <w:r w:rsidRPr="00825AA8">
        <w:rPr>
          <w:rFonts w:ascii="Arial" w:eastAsia="Times New Roman" w:hAnsi="Arial" w:cs="Arial"/>
          <w:b/>
          <w:bCs/>
          <w:color w:val="000000"/>
          <w:sz w:val="19"/>
          <w:szCs w:val="19"/>
          <w:bdr w:val="none" w:sz="0" w:space="0" w:color="auto" w:frame="1"/>
        </w:rPr>
        <w:t>live-work unit</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Pr>
          <w:rFonts w:ascii="Arial" w:eastAsia="Times New Roman" w:hAnsi="Arial" w:cs="Arial"/>
          <w:noProof/>
          <w:color w:val="822223"/>
          <w:sz w:val="19"/>
          <w:szCs w:val="19"/>
          <w:bdr w:val="none" w:sz="0" w:space="0" w:color="auto" w:frame="1"/>
        </w:rPr>
        <w:drawing>
          <wp:inline distT="0" distB="0" distL="0" distR="0">
            <wp:extent cx="10786745" cy="6781800"/>
            <wp:effectExtent l="19050" t="0" r="0" b="0"/>
            <wp:docPr id="7" name="img_53" descr="4-02-16Fig6.pdf">
              <a:hlinkClick xmlns:a="http://schemas.openxmlformats.org/drawingml/2006/main" r:id="rId6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 descr="4-02-16Fig6.pdf">
                      <a:hlinkClick r:id="rId67" tgtFrame="_blank"/>
                    </pic:cNvPr>
                    <pic:cNvPicPr>
                      <a:picLocks noChangeAspect="1" noChangeArrowheads="1"/>
                    </pic:cNvPicPr>
                  </pic:nvPicPr>
                  <pic:blipFill>
                    <a:blip r:embed="rId68" cstate="print"/>
                    <a:srcRect/>
                    <a:stretch>
                      <a:fillRect/>
                    </a:stretch>
                  </pic:blipFill>
                  <pic:spPr bwMode="auto">
                    <a:xfrm>
                      <a:off x="0" y="0"/>
                      <a:ext cx="10786745" cy="6781800"/>
                    </a:xfrm>
                    <a:prstGeom prst="rect">
                      <a:avLst/>
                    </a:prstGeom>
                    <a:noFill/>
                    <a:ln w="9525">
                      <a:noFill/>
                      <a:miter lim="800000"/>
                      <a:headEnd/>
                      <a:tailEnd/>
                    </a:ln>
                  </pic:spPr>
                </pic:pic>
              </a:graphicData>
            </a:graphic>
          </wp:inline>
        </w:drawing>
      </w:r>
    </w:p>
    <w:p w:rsidR="00825AA8" w:rsidRPr="00825AA8" w:rsidRDefault="00825AA8" w:rsidP="00825AA8">
      <w:pPr>
        <w:spacing w:before="100" w:beforeAutospacing="1" w:after="100" w:afterAutospacing="1" w:line="312" w:lineRule="atLeast"/>
        <w:jc w:val="center"/>
        <w:rPr>
          <w:rFonts w:ascii="Arial" w:eastAsia="Times New Roman" w:hAnsi="Arial" w:cs="Arial"/>
          <w:color w:val="000000"/>
          <w:sz w:val="19"/>
          <w:szCs w:val="19"/>
          <w:bdr w:val="none" w:sz="0" w:space="0" w:color="auto" w:frame="1"/>
        </w:rPr>
      </w:pPr>
      <w:proofErr w:type="spellStart"/>
      <w:r w:rsidRPr="00825AA8">
        <w:rPr>
          <w:rFonts w:ascii="Arial" w:eastAsia="Times New Roman" w:hAnsi="Arial" w:cs="Arial"/>
          <w:b/>
          <w:bCs/>
          <w:i/>
          <w:iCs/>
          <w:color w:val="000000"/>
          <w:sz w:val="19"/>
          <w:szCs w:val="19"/>
          <w:bdr w:val="none" w:sz="0" w:space="0" w:color="auto" w:frame="1"/>
        </w:rPr>
        <w:t>BGT</w:t>
      </w:r>
      <w:proofErr w:type="spellEnd"/>
      <w:r w:rsidRPr="00825AA8">
        <w:rPr>
          <w:rFonts w:ascii="Arial" w:eastAsia="Times New Roman" w:hAnsi="Arial" w:cs="Arial"/>
          <w:b/>
          <w:bCs/>
          <w:i/>
          <w:iCs/>
          <w:color w:val="000000"/>
          <w:sz w:val="19"/>
          <w:szCs w:val="19"/>
          <w:bdr w:val="none" w:sz="0" w:space="0" w:color="auto" w:frame="1"/>
        </w:rPr>
        <w:t xml:space="preserve"> Redevelopment Area Figure 6</w:t>
      </w:r>
      <w:r w:rsidRPr="00825AA8">
        <w:rPr>
          <w:rFonts w:ascii="Arial" w:eastAsia="Times New Roman" w:hAnsi="Arial" w:cs="Arial"/>
          <w:b/>
          <w:bCs/>
          <w:i/>
          <w:iCs/>
          <w:color w:val="000000"/>
          <w:sz w:val="19"/>
          <w:szCs w:val="19"/>
          <w:bdr w:val="none" w:sz="0" w:space="0" w:color="auto" w:frame="1"/>
        </w:rPr>
        <w:br/>
        <w:t xml:space="preserve">Building Type: </w:t>
      </w:r>
      <w:proofErr w:type="spellStart"/>
      <w:proofErr w:type="gramStart"/>
      <w:r w:rsidRPr="00825AA8">
        <w:rPr>
          <w:rFonts w:ascii="Arial" w:eastAsia="Times New Roman" w:hAnsi="Arial" w:cs="Arial"/>
          <w:b/>
          <w:bCs/>
          <w:i/>
          <w:iCs/>
          <w:color w:val="000000"/>
          <w:sz w:val="19"/>
          <w:szCs w:val="19"/>
          <w:bdr w:val="none" w:sz="0" w:space="0" w:color="auto" w:frame="1"/>
        </w:rPr>
        <w:t>Rowhouse</w:t>
      </w:r>
      <w:proofErr w:type="spellEnd"/>
      <w:proofErr w:type="gramEnd"/>
      <w:r w:rsidRPr="00825AA8">
        <w:rPr>
          <w:rFonts w:ascii="Arial" w:eastAsia="Times New Roman" w:hAnsi="Arial" w:cs="Arial"/>
          <w:b/>
          <w:bCs/>
          <w:i/>
          <w:iCs/>
          <w:color w:val="000000"/>
          <w:sz w:val="19"/>
          <w:szCs w:val="19"/>
          <w:bdr w:val="none" w:sz="0" w:space="0" w:color="auto" w:frame="1"/>
        </w:rPr>
        <w:br/>
        <w:t>(For illustrative purposes only)</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b</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lastRenderedPageBreak/>
        <w:t>Yards</w:t>
      </w:r>
      <w:r w:rsidRPr="00825AA8">
        <w:rPr>
          <w:rFonts w:ascii="Arial" w:eastAsia="Times New Roman" w:hAnsi="Arial" w:cs="Arial"/>
          <w:color w:val="000000"/>
          <w:sz w:val="19"/>
          <w:szCs w:val="19"/>
          <w:bdr w:val="none" w:sz="0" w:space="0" w:color="auto" w:frame="1"/>
        </w:rPr>
        <w:t xml:space="preserve">: The </w:t>
      </w:r>
      <w:proofErr w:type="spellStart"/>
      <w:r w:rsidRPr="00825AA8">
        <w:rPr>
          <w:rFonts w:ascii="Arial" w:eastAsia="Times New Roman" w:hAnsi="Arial" w:cs="Arial"/>
          <w:color w:val="000000"/>
          <w:sz w:val="19"/>
          <w:szCs w:val="19"/>
          <w:bdr w:val="none" w:sz="0" w:space="0" w:color="auto" w:frame="1"/>
        </w:rPr>
        <w:t>rowhouse</w:t>
      </w:r>
      <w:proofErr w:type="spellEnd"/>
      <w:r w:rsidRPr="00825AA8">
        <w:rPr>
          <w:rFonts w:ascii="Arial" w:eastAsia="Times New Roman" w:hAnsi="Arial" w:cs="Arial"/>
          <w:color w:val="000000"/>
          <w:sz w:val="19"/>
          <w:szCs w:val="19"/>
          <w:bdr w:val="none" w:sz="0" w:space="0" w:color="auto" w:frame="1"/>
        </w:rPr>
        <w:t xml:space="preserv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typically has one primary </w:t>
      </w:r>
      <w:r w:rsidRPr="00825AA8">
        <w:rPr>
          <w:rFonts w:ascii="Arial" w:eastAsia="Times New Roman" w:hAnsi="Arial" w:cs="Arial"/>
          <w:b/>
          <w:bCs/>
          <w:color w:val="000000"/>
          <w:sz w:val="19"/>
          <w:szCs w:val="19"/>
          <w:bdr w:val="none" w:sz="0" w:space="0" w:color="auto" w:frame="1"/>
        </w:rPr>
        <w:t>yard</w:t>
      </w:r>
      <w:r w:rsidRPr="00825AA8">
        <w:rPr>
          <w:rFonts w:ascii="Arial" w:eastAsia="Times New Roman" w:hAnsi="Arial" w:cs="Arial"/>
          <w:color w:val="000000"/>
          <w:sz w:val="19"/>
          <w:szCs w:val="19"/>
          <w:bdr w:val="none" w:sz="0" w:space="0" w:color="auto" w:frame="1"/>
        </w:rPr>
        <w:t xml:space="preserve"> located to the rear of the </w:t>
      </w:r>
      <w:r w:rsidRPr="00825AA8">
        <w:rPr>
          <w:rFonts w:ascii="Arial" w:eastAsia="Times New Roman" w:hAnsi="Arial" w:cs="Arial"/>
          <w:b/>
          <w:bCs/>
          <w:color w:val="000000"/>
          <w:sz w:val="19"/>
          <w:szCs w:val="19"/>
          <w:bdr w:val="none" w:sz="0" w:space="0" w:color="auto" w:frame="1"/>
        </w:rPr>
        <w:t>structure</w:t>
      </w:r>
      <w:r w:rsidRPr="00825AA8">
        <w:rPr>
          <w:rFonts w:ascii="Arial" w:eastAsia="Times New Roman" w:hAnsi="Arial" w:cs="Arial"/>
          <w:color w:val="000000"/>
          <w:sz w:val="19"/>
          <w:szCs w:val="19"/>
          <w:bdr w:val="none" w:sz="0" w:space="0" w:color="auto" w:frame="1"/>
        </w:rPr>
        <w:t xml:space="preserve"> with the potential for a small landscaped </w:t>
      </w:r>
      <w:r w:rsidRPr="00825AA8">
        <w:rPr>
          <w:rFonts w:ascii="Arial" w:eastAsia="Times New Roman" w:hAnsi="Arial" w:cs="Arial"/>
          <w:b/>
          <w:bCs/>
          <w:color w:val="000000"/>
          <w:sz w:val="19"/>
          <w:szCs w:val="19"/>
          <w:bdr w:val="none" w:sz="0" w:space="0" w:color="auto" w:frame="1"/>
        </w:rPr>
        <w:t>front yard</w:t>
      </w:r>
      <w:r w:rsidRPr="00825AA8">
        <w:rPr>
          <w:rFonts w:ascii="Arial" w:eastAsia="Times New Roman" w:hAnsi="Arial" w:cs="Arial"/>
          <w:color w:val="000000"/>
          <w:sz w:val="19"/>
          <w:szCs w:val="19"/>
          <w:bdr w:val="none" w:sz="0" w:space="0" w:color="auto" w:frame="1"/>
        </w:rPr>
        <w:t xml:space="preserve">. A side </w:t>
      </w:r>
      <w:r w:rsidRPr="00825AA8">
        <w:rPr>
          <w:rFonts w:ascii="Arial" w:eastAsia="Times New Roman" w:hAnsi="Arial" w:cs="Arial"/>
          <w:b/>
          <w:bCs/>
          <w:color w:val="000000"/>
          <w:sz w:val="19"/>
          <w:szCs w:val="19"/>
          <w:bdr w:val="none" w:sz="0" w:space="0" w:color="auto" w:frame="1"/>
        </w:rPr>
        <w:t>yard</w:t>
      </w:r>
      <w:r w:rsidRPr="00825AA8">
        <w:rPr>
          <w:rFonts w:ascii="Arial" w:eastAsia="Times New Roman" w:hAnsi="Arial" w:cs="Arial"/>
          <w:color w:val="000000"/>
          <w:sz w:val="19"/>
          <w:szCs w:val="19"/>
          <w:bdr w:val="none" w:sz="0" w:space="0" w:color="auto" w:frame="1"/>
        </w:rPr>
        <w:t xml:space="preserve"> is required for end units. </w:t>
      </w:r>
      <w:r w:rsidRPr="00825AA8">
        <w:rPr>
          <w:rFonts w:ascii="Arial" w:eastAsia="Times New Roman" w:hAnsi="Arial" w:cs="Arial"/>
          <w:b/>
          <w:bCs/>
          <w:color w:val="000000"/>
          <w:sz w:val="19"/>
          <w:szCs w:val="19"/>
          <w:bdr w:val="none" w:sz="0" w:space="0" w:color="auto" w:frame="1"/>
        </w:rPr>
        <w:t>Corner lots</w:t>
      </w:r>
      <w:r w:rsidRPr="00825AA8">
        <w:rPr>
          <w:rFonts w:ascii="Arial" w:eastAsia="Times New Roman" w:hAnsi="Arial" w:cs="Arial"/>
          <w:color w:val="000000"/>
          <w:sz w:val="19"/>
          <w:szCs w:val="19"/>
          <w:bdr w:val="none" w:sz="0" w:space="0" w:color="auto" w:frame="1"/>
        </w:rPr>
        <w:t xml:space="preserve"> shall have a </w:t>
      </w:r>
      <w:r w:rsidRPr="00825AA8">
        <w:rPr>
          <w:rFonts w:ascii="Arial" w:eastAsia="Times New Roman" w:hAnsi="Arial" w:cs="Arial"/>
          <w:b/>
          <w:bCs/>
          <w:color w:val="000000"/>
          <w:sz w:val="19"/>
          <w:szCs w:val="19"/>
          <w:bdr w:val="none" w:sz="0" w:space="0" w:color="auto" w:frame="1"/>
        </w:rPr>
        <w:t>front yard</w:t>
      </w:r>
      <w:r w:rsidRPr="00825AA8">
        <w:rPr>
          <w:rFonts w:ascii="Arial" w:eastAsia="Times New Roman" w:hAnsi="Arial" w:cs="Arial"/>
          <w:color w:val="000000"/>
          <w:sz w:val="19"/>
          <w:szCs w:val="19"/>
          <w:bdr w:val="none" w:sz="0" w:space="0" w:color="auto" w:frame="1"/>
        </w:rPr>
        <w:t xml:space="preserve"> on each </w:t>
      </w:r>
      <w:r w:rsidRPr="00825AA8">
        <w:rPr>
          <w:rFonts w:ascii="Arial" w:eastAsia="Times New Roman" w:hAnsi="Arial" w:cs="Arial"/>
          <w:b/>
          <w:bCs/>
          <w:color w:val="000000"/>
          <w:sz w:val="19"/>
          <w:szCs w:val="19"/>
          <w:bdr w:val="none" w:sz="0" w:space="0" w:color="auto" w:frame="1"/>
        </w:rPr>
        <w:t>street frontage</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Pr>
          <w:rFonts w:ascii="Arial" w:eastAsia="Times New Roman" w:hAnsi="Arial" w:cs="Arial"/>
          <w:noProof/>
          <w:color w:val="822223"/>
          <w:sz w:val="19"/>
          <w:szCs w:val="19"/>
          <w:bdr w:val="none" w:sz="0" w:space="0" w:color="auto" w:frame="1"/>
        </w:rPr>
        <w:drawing>
          <wp:inline distT="0" distB="0" distL="0" distR="0">
            <wp:extent cx="9067800" cy="7729855"/>
            <wp:effectExtent l="19050" t="0" r="0" b="0"/>
            <wp:docPr id="8" name="img_54" descr="4-02-16Fig7.pdf">
              <a:hlinkClick xmlns:a="http://schemas.openxmlformats.org/drawingml/2006/main" r:id="rId6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 descr="4-02-16Fig7.pdf">
                      <a:hlinkClick r:id="rId69" tgtFrame="_blank"/>
                    </pic:cNvPr>
                    <pic:cNvPicPr>
                      <a:picLocks noChangeAspect="1" noChangeArrowheads="1"/>
                    </pic:cNvPicPr>
                  </pic:nvPicPr>
                  <pic:blipFill>
                    <a:blip r:embed="rId70" cstate="print"/>
                    <a:srcRect/>
                    <a:stretch>
                      <a:fillRect/>
                    </a:stretch>
                  </pic:blipFill>
                  <pic:spPr bwMode="auto">
                    <a:xfrm>
                      <a:off x="0" y="0"/>
                      <a:ext cx="9067800" cy="7729855"/>
                    </a:xfrm>
                    <a:prstGeom prst="rect">
                      <a:avLst/>
                    </a:prstGeom>
                    <a:noFill/>
                    <a:ln w="9525">
                      <a:noFill/>
                      <a:miter lim="800000"/>
                      <a:headEnd/>
                      <a:tailEnd/>
                    </a:ln>
                  </pic:spPr>
                </pic:pic>
              </a:graphicData>
            </a:graphic>
          </wp:inline>
        </w:drawing>
      </w:r>
    </w:p>
    <w:p w:rsidR="00825AA8" w:rsidRPr="00825AA8" w:rsidRDefault="00825AA8" w:rsidP="00825AA8">
      <w:pPr>
        <w:spacing w:before="100" w:beforeAutospacing="1" w:after="100" w:afterAutospacing="1" w:line="312" w:lineRule="atLeast"/>
        <w:jc w:val="center"/>
        <w:rPr>
          <w:rFonts w:ascii="Arial" w:eastAsia="Times New Roman" w:hAnsi="Arial" w:cs="Arial"/>
          <w:color w:val="000000"/>
          <w:sz w:val="19"/>
          <w:szCs w:val="19"/>
          <w:bdr w:val="none" w:sz="0" w:space="0" w:color="auto" w:frame="1"/>
        </w:rPr>
      </w:pPr>
      <w:proofErr w:type="spellStart"/>
      <w:r w:rsidRPr="00825AA8">
        <w:rPr>
          <w:rFonts w:ascii="Arial" w:eastAsia="Times New Roman" w:hAnsi="Arial" w:cs="Arial"/>
          <w:b/>
          <w:bCs/>
          <w:i/>
          <w:iCs/>
          <w:color w:val="000000"/>
          <w:sz w:val="19"/>
          <w:szCs w:val="19"/>
          <w:bdr w:val="none" w:sz="0" w:space="0" w:color="auto" w:frame="1"/>
        </w:rPr>
        <w:lastRenderedPageBreak/>
        <w:t>BGT</w:t>
      </w:r>
      <w:proofErr w:type="spellEnd"/>
      <w:r w:rsidRPr="00825AA8">
        <w:rPr>
          <w:rFonts w:ascii="Arial" w:eastAsia="Times New Roman" w:hAnsi="Arial" w:cs="Arial"/>
          <w:b/>
          <w:bCs/>
          <w:i/>
          <w:iCs/>
          <w:color w:val="000000"/>
          <w:sz w:val="19"/>
          <w:szCs w:val="19"/>
          <w:bdr w:val="none" w:sz="0" w:space="0" w:color="auto" w:frame="1"/>
        </w:rPr>
        <w:t xml:space="preserve"> Redevelopment Area Figure 7</w:t>
      </w:r>
      <w:r w:rsidRPr="00825AA8">
        <w:rPr>
          <w:rFonts w:ascii="Arial" w:eastAsia="Times New Roman" w:hAnsi="Arial" w:cs="Arial"/>
          <w:b/>
          <w:bCs/>
          <w:i/>
          <w:iCs/>
          <w:color w:val="000000"/>
          <w:sz w:val="19"/>
          <w:szCs w:val="19"/>
          <w:bdr w:val="none" w:sz="0" w:space="0" w:color="auto" w:frame="1"/>
        </w:rPr>
        <w:br/>
      </w:r>
      <w:proofErr w:type="spellStart"/>
      <w:r w:rsidRPr="00825AA8">
        <w:rPr>
          <w:rFonts w:ascii="Arial" w:eastAsia="Times New Roman" w:hAnsi="Arial" w:cs="Arial"/>
          <w:b/>
          <w:bCs/>
          <w:i/>
          <w:iCs/>
          <w:color w:val="000000"/>
          <w:sz w:val="19"/>
          <w:szCs w:val="19"/>
          <w:bdr w:val="none" w:sz="0" w:space="0" w:color="auto" w:frame="1"/>
        </w:rPr>
        <w:t>Rowhouse</w:t>
      </w:r>
      <w:proofErr w:type="spellEnd"/>
      <w:r w:rsidRPr="00825AA8">
        <w:rPr>
          <w:rFonts w:ascii="Arial" w:eastAsia="Times New Roman" w:hAnsi="Arial" w:cs="Arial"/>
          <w:b/>
          <w:bCs/>
          <w:i/>
          <w:iCs/>
          <w:color w:val="000000"/>
          <w:sz w:val="19"/>
          <w:szCs w:val="19"/>
          <w:bdr w:val="none" w:sz="0" w:space="0" w:color="auto" w:frame="1"/>
        </w:rPr>
        <w:t xml:space="preserve"> Yard </w:t>
      </w:r>
      <w:proofErr w:type="gramStart"/>
      <w:r w:rsidRPr="00825AA8">
        <w:rPr>
          <w:rFonts w:ascii="Arial" w:eastAsia="Times New Roman" w:hAnsi="Arial" w:cs="Arial"/>
          <w:b/>
          <w:bCs/>
          <w:i/>
          <w:iCs/>
          <w:color w:val="000000"/>
          <w:sz w:val="19"/>
          <w:szCs w:val="19"/>
          <w:bdr w:val="none" w:sz="0" w:space="0" w:color="auto" w:frame="1"/>
        </w:rPr>
        <w:t>Diagram</w:t>
      </w:r>
      <w:proofErr w:type="gramEnd"/>
      <w:r w:rsidRPr="00825AA8">
        <w:rPr>
          <w:rFonts w:ascii="Arial" w:eastAsia="Times New Roman" w:hAnsi="Arial" w:cs="Arial"/>
          <w:b/>
          <w:bCs/>
          <w:i/>
          <w:iCs/>
          <w:color w:val="000000"/>
          <w:sz w:val="19"/>
          <w:szCs w:val="19"/>
          <w:bdr w:val="none" w:sz="0" w:space="0" w:color="auto" w:frame="1"/>
        </w:rPr>
        <w:br/>
        <w:t>(For illustrative purposes only)</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c</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Front Porches and Stoops:</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spellStart"/>
      <w:proofErr w:type="gramStart"/>
      <w:r w:rsidRPr="00825AA8">
        <w:rPr>
          <w:rFonts w:ascii="Arial" w:eastAsia="Times New Roman" w:hAnsi="Arial" w:cs="Arial"/>
          <w:color w:val="000000"/>
          <w:sz w:val="19"/>
          <w:szCs w:val="19"/>
          <w:bdr w:val="none" w:sz="0" w:space="0" w:color="auto" w:frame="1"/>
        </w:rPr>
        <w:t>i</w:t>
      </w:r>
      <w:proofErr w:type="spellEnd"/>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Front porches should be used as a primary architectural element and may encroach up to 7 feet into the required front </w:t>
      </w:r>
      <w:r w:rsidRPr="00825AA8">
        <w:rPr>
          <w:rFonts w:ascii="Arial" w:eastAsia="Times New Roman" w:hAnsi="Arial" w:cs="Arial"/>
          <w:b/>
          <w:bCs/>
          <w:color w:val="000000"/>
          <w:sz w:val="19"/>
          <w:szCs w:val="19"/>
          <w:bdr w:val="none" w:sz="0" w:space="0" w:color="auto" w:frame="1"/>
        </w:rPr>
        <w:t>setback</w:t>
      </w:r>
      <w:r w:rsidRPr="00825AA8">
        <w:rPr>
          <w:rFonts w:ascii="Arial" w:eastAsia="Times New Roman" w:hAnsi="Arial" w:cs="Arial"/>
          <w:color w:val="000000"/>
          <w:sz w:val="19"/>
          <w:szCs w:val="19"/>
          <w:bdr w:val="none" w:sz="0" w:space="0" w:color="auto" w:frame="1"/>
        </w:rPr>
        <w:t xml:space="preserve"> in accordance with</w:t>
      </w:r>
      <w:hyperlink r:id="rId71" w:anchor="CH4SIDEDEST_4.02.00SIDEST_4.02.16DESTDEBAGATRREAR" w:history="1">
        <w:r w:rsidRPr="00825AA8">
          <w:rPr>
            <w:rFonts w:ascii="Arial" w:eastAsia="Times New Roman" w:hAnsi="Arial" w:cs="Arial"/>
            <w:color w:val="822223"/>
            <w:sz w:val="19"/>
            <w:szCs w:val="19"/>
            <w:u w:val="single"/>
          </w:rPr>
          <w:t xml:space="preserve"> section 4.02.16</w:t>
        </w:r>
      </w:hyperlink>
      <w:r w:rsidRPr="00825AA8">
        <w:rPr>
          <w:rFonts w:ascii="Arial" w:eastAsia="Times New Roman" w:hAnsi="Arial" w:cs="Arial"/>
          <w:color w:val="000000"/>
          <w:sz w:val="19"/>
          <w:szCs w:val="19"/>
          <w:bdr w:val="none" w:sz="0" w:space="0" w:color="auto" w:frame="1"/>
        </w:rPr>
        <w:t xml:space="preserve"> A.7.e.i.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Pr>
          <w:rFonts w:ascii="Arial" w:eastAsia="Times New Roman" w:hAnsi="Arial" w:cs="Arial"/>
          <w:noProof/>
          <w:color w:val="822223"/>
          <w:sz w:val="19"/>
          <w:szCs w:val="19"/>
          <w:bdr w:val="none" w:sz="0" w:space="0" w:color="auto" w:frame="1"/>
        </w:rPr>
        <w:drawing>
          <wp:inline distT="0" distB="0" distL="0" distR="0">
            <wp:extent cx="10625455" cy="6917055"/>
            <wp:effectExtent l="19050" t="0" r="4445" b="0"/>
            <wp:docPr id="9" name="img_55" descr="4-02-16Fig8.pdf">
              <a:hlinkClick xmlns:a="http://schemas.openxmlformats.org/drawingml/2006/main" r:id="rId7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 descr="4-02-16Fig8.pdf">
                      <a:hlinkClick r:id="rId72" tgtFrame="_blank"/>
                    </pic:cNvPr>
                    <pic:cNvPicPr>
                      <a:picLocks noChangeAspect="1" noChangeArrowheads="1"/>
                    </pic:cNvPicPr>
                  </pic:nvPicPr>
                  <pic:blipFill>
                    <a:blip r:embed="rId73" cstate="print"/>
                    <a:srcRect/>
                    <a:stretch>
                      <a:fillRect/>
                    </a:stretch>
                  </pic:blipFill>
                  <pic:spPr bwMode="auto">
                    <a:xfrm>
                      <a:off x="0" y="0"/>
                      <a:ext cx="10625455" cy="6917055"/>
                    </a:xfrm>
                    <a:prstGeom prst="rect">
                      <a:avLst/>
                    </a:prstGeom>
                    <a:noFill/>
                    <a:ln w="9525">
                      <a:noFill/>
                      <a:miter lim="800000"/>
                      <a:headEnd/>
                      <a:tailEnd/>
                    </a:ln>
                  </pic:spPr>
                </pic:pic>
              </a:graphicData>
            </a:graphic>
          </wp:inline>
        </w:drawing>
      </w:r>
    </w:p>
    <w:p w:rsidR="00825AA8" w:rsidRPr="00825AA8" w:rsidRDefault="00825AA8" w:rsidP="00825AA8">
      <w:pPr>
        <w:spacing w:before="100" w:beforeAutospacing="1" w:after="100" w:afterAutospacing="1" w:line="312" w:lineRule="atLeast"/>
        <w:jc w:val="center"/>
        <w:rPr>
          <w:rFonts w:ascii="Arial" w:eastAsia="Times New Roman" w:hAnsi="Arial" w:cs="Arial"/>
          <w:color w:val="000000"/>
          <w:sz w:val="19"/>
          <w:szCs w:val="19"/>
          <w:bdr w:val="none" w:sz="0" w:space="0" w:color="auto" w:frame="1"/>
        </w:rPr>
      </w:pPr>
      <w:proofErr w:type="spellStart"/>
      <w:r w:rsidRPr="00825AA8">
        <w:rPr>
          <w:rFonts w:ascii="Arial" w:eastAsia="Times New Roman" w:hAnsi="Arial" w:cs="Arial"/>
          <w:b/>
          <w:bCs/>
          <w:i/>
          <w:iCs/>
          <w:color w:val="000000"/>
          <w:sz w:val="19"/>
          <w:szCs w:val="19"/>
          <w:bdr w:val="none" w:sz="0" w:space="0" w:color="auto" w:frame="1"/>
        </w:rPr>
        <w:lastRenderedPageBreak/>
        <w:t>BGT</w:t>
      </w:r>
      <w:proofErr w:type="spellEnd"/>
      <w:r w:rsidRPr="00825AA8">
        <w:rPr>
          <w:rFonts w:ascii="Arial" w:eastAsia="Times New Roman" w:hAnsi="Arial" w:cs="Arial"/>
          <w:b/>
          <w:bCs/>
          <w:i/>
          <w:iCs/>
          <w:color w:val="000000"/>
          <w:sz w:val="19"/>
          <w:szCs w:val="19"/>
          <w:bdr w:val="none" w:sz="0" w:space="0" w:color="auto" w:frame="1"/>
        </w:rPr>
        <w:t xml:space="preserve"> Redevelopment Area Figure 8</w:t>
      </w:r>
      <w:r w:rsidRPr="00825AA8">
        <w:rPr>
          <w:rFonts w:ascii="Arial" w:eastAsia="Times New Roman" w:hAnsi="Arial" w:cs="Arial"/>
          <w:b/>
          <w:bCs/>
          <w:i/>
          <w:iCs/>
          <w:color w:val="000000"/>
          <w:sz w:val="19"/>
          <w:szCs w:val="19"/>
          <w:bdr w:val="none" w:sz="0" w:space="0" w:color="auto" w:frame="1"/>
        </w:rPr>
        <w:br/>
      </w:r>
      <w:proofErr w:type="spellStart"/>
      <w:r w:rsidRPr="00825AA8">
        <w:rPr>
          <w:rFonts w:ascii="Arial" w:eastAsia="Times New Roman" w:hAnsi="Arial" w:cs="Arial"/>
          <w:b/>
          <w:bCs/>
          <w:i/>
          <w:iCs/>
          <w:color w:val="000000"/>
          <w:sz w:val="19"/>
          <w:szCs w:val="19"/>
          <w:bdr w:val="none" w:sz="0" w:space="0" w:color="auto" w:frame="1"/>
        </w:rPr>
        <w:t>Rowhouse</w:t>
      </w:r>
      <w:proofErr w:type="spellEnd"/>
      <w:r w:rsidRPr="00825AA8">
        <w:rPr>
          <w:rFonts w:ascii="Arial" w:eastAsia="Times New Roman" w:hAnsi="Arial" w:cs="Arial"/>
          <w:b/>
          <w:bCs/>
          <w:i/>
          <w:iCs/>
          <w:color w:val="000000"/>
          <w:sz w:val="19"/>
          <w:szCs w:val="19"/>
          <w:bdr w:val="none" w:sz="0" w:space="0" w:color="auto" w:frame="1"/>
        </w:rPr>
        <w:t xml:space="preserve"> Porch </w:t>
      </w:r>
      <w:proofErr w:type="gramStart"/>
      <w:r w:rsidRPr="00825AA8">
        <w:rPr>
          <w:rFonts w:ascii="Arial" w:eastAsia="Times New Roman" w:hAnsi="Arial" w:cs="Arial"/>
          <w:b/>
          <w:bCs/>
          <w:i/>
          <w:iCs/>
          <w:color w:val="000000"/>
          <w:sz w:val="19"/>
          <w:szCs w:val="19"/>
          <w:bdr w:val="none" w:sz="0" w:space="0" w:color="auto" w:frame="1"/>
        </w:rPr>
        <w:t>Diagram</w:t>
      </w:r>
      <w:proofErr w:type="gramEnd"/>
      <w:r w:rsidRPr="00825AA8">
        <w:rPr>
          <w:rFonts w:ascii="Arial" w:eastAsia="Times New Roman" w:hAnsi="Arial" w:cs="Arial"/>
          <w:b/>
          <w:bCs/>
          <w:i/>
          <w:iCs/>
          <w:color w:val="000000"/>
          <w:sz w:val="19"/>
          <w:szCs w:val="19"/>
          <w:bdr w:val="none" w:sz="0" w:space="0" w:color="auto" w:frame="1"/>
        </w:rPr>
        <w:br/>
        <w:t>(For illustrative purposes only)</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d</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Elevation Details:</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spellStart"/>
      <w:proofErr w:type="gramStart"/>
      <w:r w:rsidRPr="00825AA8">
        <w:rPr>
          <w:rFonts w:ascii="Arial" w:eastAsia="Times New Roman" w:hAnsi="Arial" w:cs="Arial"/>
          <w:color w:val="000000"/>
          <w:sz w:val="19"/>
          <w:szCs w:val="19"/>
          <w:bdr w:val="none" w:sz="0" w:space="0" w:color="auto" w:frame="1"/>
        </w:rPr>
        <w:t>i</w:t>
      </w:r>
      <w:proofErr w:type="spellEnd"/>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All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elevations visible from the </w:t>
      </w:r>
      <w:r w:rsidRPr="00825AA8">
        <w:rPr>
          <w:rFonts w:ascii="Arial" w:eastAsia="Times New Roman" w:hAnsi="Arial" w:cs="Arial"/>
          <w:b/>
          <w:bCs/>
          <w:color w:val="000000"/>
          <w:sz w:val="19"/>
          <w:szCs w:val="19"/>
          <w:bdr w:val="none" w:sz="0" w:space="0" w:color="auto" w:frame="1"/>
        </w:rPr>
        <w:t>street</w:t>
      </w:r>
      <w:r w:rsidRPr="00825AA8">
        <w:rPr>
          <w:rFonts w:ascii="Arial" w:eastAsia="Times New Roman" w:hAnsi="Arial" w:cs="Arial"/>
          <w:color w:val="000000"/>
          <w:sz w:val="19"/>
          <w:szCs w:val="19"/>
          <w:bdr w:val="none" w:sz="0" w:space="0" w:color="auto" w:frame="1"/>
        </w:rPr>
        <w:t xml:space="preserve"> shall provide doors, porches, balconies, terraces and/or windows along a minimum of 60 percent of the front elevation and 30 percent of the side elevation for each </w:t>
      </w:r>
      <w:r w:rsidRPr="00825AA8">
        <w:rPr>
          <w:rFonts w:ascii="Arial" w:eastAsia="Times New Roman" w:hAnsi="Arial" w:cs="Arial"/>
          <w:b/>
          <w:bCs/>
          <w:color w:val="000000"/>
          <w:sz w:val="19"/>
          <w:szCs w:val="19"/>
          <w:bdr w:val="none" w:sz="0" w:space="0" w:color="auto" w:frame="1"/>
        </w:rPr>
        <w:t>building story</w:t>
      </w:r>
      <w:r w:rsidRPr="00825AA8">
        <w:rPr>
          <w:rFonts w:ascii="Arial" w:eastAsia="Times New Roman" w:hAnsi="Arial" w:cs="Arial"/>
          <w:color w:val="000000"/>
          <w:sz w:val="19"/>
          <w:szCs w:val="19"/>
          <w:bdr w:val="none" w:sz="0" w:space="0" w:color="auto" w:frame="1"/>
        </w:rPr>
        <w:t xml:space="preserve">. "Percent of elevation" is measured as the horizontal plane containing doors, porches, balconies, terraces and/or windows in relation to the total horizontal plane of the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elevation.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Pr>
          <w:rFonts w:ascii="Arial" w:eastAsia="Times New Roman" w:hAnsi="Arial" w:cs="Arial"/>
          <w:noProof/>
          <w:color w:val="822223"/>
          <w:sz w:val="19"/>
          <w:szCs w:val="19"/>
          <w:bdr w:val="none" w:sz="0" w:space="0" w:color="auto" w:frame="1"/>
        </w:rPr>
        <w:drawing>
          <wp:inline distT="0" distB="0" distL="0" distR="0">
            <wp:extent cx="11616055" cy="5833745"/>
            <wp:effectExtent l="19050" t="0" r="4445" b="0"/>
            <wp:docPr id="10" name="img_56" descr="4-02-16Fig9.pdf">
              <a:hlinkClick xmlns:a="http://schemas.openxmlformats.org/drawingml/2006/main" r:id="rId7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 descr="4-02-16Fig9.pdf">
                      <a:hlinkClick r:id="rId74" tgtFrame="_blank"/>
                    </pic:cNvPr>
                    <pic:cNvPicPr>
                      <a:picLocks noChangeAspect="1" noChangeArrowheads="1"/>
                    </pic:cNvPicPr>
                  </pic:nvPicPr>
                  <pic:blipFill>
                    <a:blip r:embed="rId75" cstate="print"/>
                    <a:srcRect/>
                    <a:stretch>
                      <a:fillRect/>
                    </a:stretch>
                  </pic:blipFill>
                  <pic:spPr bwMode="auto">
                    <a:xfrm>
                      <a:off x="0" y="0"/>
                      <a:ext cx="11616055" cy="5833745"/>
                    </a:xfrm>
                    <a:prstGeom prst="rect">
                      <a:avLst/>
                    </a:prstGeom>
                    <a:noFill/>
                    <a:ln w="9525">
                      <a:noFill/>
                      <a:miter lim="800000"/>
                      <a:headEnd/>
                      <a:tailEnd/>
                    </a:ln>
                  </pic:spPr>
                </pic:pic>
              </a:graphicData>
            </a:graphic>
          </wp:inline>
        </w:drawing>
      </w:r>
    </w:p>
    <w:p w:rsidR="00825AA8" w:rsidRPr="00825AA8" w:rsidRDefault="00825AA8" w:rsidP="00825AA8">
      <w:pPr>
        <w:spacing w:before="100" w:beforeAutospacing="1" w:after="100" w:afterAutospacing="1" w:line="312" w:lineRule="atLeast"/>
        <w:jc w:val="center"/>
        <w:rPr>
          <w:rFonts w:ascii="Arial" w:eastAsia="Times New Roman" w:hAnsi="Arial" w:cs="Arial"/>
          <w:color w:val="000000"/>
          <w:sz w:val="19"/>
          <w:szCs w:val="19"/>
          <w:bdr w:val="none" w:sz="0" w:space="0" w:color="auto" w:frame="1"/>
        </w:rPr>
      </w:pPr>
      <w:proofErr w:type="spellStart"/>
      <w:r w:rsidRPr="00825AA8">
        <w:rPr>
          <w:rFonts w:ascii="Arial" w:eastAsia="Times New Roman" w:hAnsi="Arial" w:cs="Arial"/>
          <w:b/>
          <w:bCs/>
          <w:i/>
          <w:iCs/>
          <w:color w:val="000000"/>
          <w:sz w:val="19"/>
          <w:szCs w:val="19"/>
          <w:bdr w:val="none" w:sz="0" w:space="0" w:color="auto" w:frame="1"/>
        </w:rPr>
        <w:lastRenderedPageBreak/>
        <w:t>BGT</w:t>
      </w:r>
      <w:proofErr w:type="spellEnd"/>
      <w:r w:rsidRPr="00825AA8">
        <w:rPr>
          <w:rFonts w:ascii="Arial" w:eastAsia="Times New Roman" w:hAnsi="Arial" w:cs="Arial"/>
          <w:b/>
          <w:bCs/>
          <w:i/>
          <w:iCs/>
          <w:color w:val="000000"/>
          <w:sz w:val="19"/>
          <w:szCs w:val="19"/>
          <w:bdr w:val="none" w:sz="0" w:space="0" w:color="auto" w:frame="1"/>
        </w:rPr>
        <w:t xml:space="preserve"> Redevelopment Area Figure 9</w:t>
      </w:r>
      <w:r w:rsidRPr="00825AA8">
        <w:rPr>
          <w:rFonts w:ascii="Arial" w:eastAsia="Times New Roman" w:hAnsi="Arial" w:cs="Arial"/>
          <w:b/>
          <w:bCs/>
          <w:i/>
          <w:iCs/>
          <w:color w:val="000000"/>
          <w:sz w:val="19"/>
          <w:szCs w:val="19"/>
          <w:bdr w:val="none" w:sz="0" w:space="0" w:color="auto" w:frame="1"/>
        </w:rPr>
        <w:br/>
        <w:t xml:space="preserve">Building Elevation </w:t>
      </w:r>
      <w:proofErr w:type="gramStart"/>
      <w:r w:rsidRPr="00825AA8">
        <w:rPr>
          <w:rFonts w:ascii="Arial" w:eastAsia="Times New Roman" w:hAnsi="Arial" w:cs="Arial"/>
          <w:b/>
          <w:bCs/>
          <w:i/>
          <w:iCs/>
          <w:color w:val="000000"/>
          <w:sz w:val="19"/>
          <w:szCs w:val="19"/>
          <w:bdr w:val="none" w:sz="0" w:space="0" w:color="auto" w:frame="1"/>
        </w:rPr>
        <w:t>Diagram</w:t>
      </w:r>
      <w:proofErr w:type="gramEnd"/>
      <w:r w:rsidRPr="00825AA8">
        <w:rPr>
          <w:rFonts w:ascii="Arial" w:eastAsia="Times New Roman" w:hAnsi="Arial" w:cs="Arial"/>
          <w:b/>
          <w:bCs/>
          <w:i/>
          <w:iCs/>
          <w:color w:val="000000"/>
          <w:sz w:val="19"/>
          <w:szCs w:val="19"/>
          <w:bdr w:val="none" w:sz="0" w:space="0" w:color="auto" w:frame="1"/>
        </w:rPr>
        <w:br/>
        <w:t>(For illustrative purposes only)</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ii</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All </w:t>
      </w:r>
      <w:proofErr w:type="spellStart"/>
      <w:r w:rsidRPr="00825AA8">
        <w:rPr>
          <w:rFonts w:ascii="Arial" w:eastAsia="Times New Roman" w:hAnsi="Arial" w:cs="Arial"/>
          <w:b/>
          <w:bCs/>
          <w:color w:val="000000"/>
          <w:sz w:val="19"/>
          <w:szCs w:val="19"/>
          <w:bdr w:val="none" w:sz="0" w:space="0" w:color="auto" w:frame="1"/>
        </w:rPr>
        <w:t>rowhouse</w:t>
      </w:r>
      <w:proofErr w:type="spellEnd"/>
      <w:r w:rsidRPr="00825AA8">
        <w:rPr>
          <w:rFonts w:ascii="Arial" w:eastAsia="Times New Roman" w:hAnsi="Arial" w:cs="Arial"/>
          <w:b/>
          <w:bCs/>
          <w:color w:val="000000"/>
          <w:sz w:val="19"/>
          <w:szCs w:val="19"/>
          <w:bdr w:val="none" w:sz="0" w:space="0" w:color="auto" w:frame="1"/>
        </w:rPr>
        <w:t xml:space="preserve"> buildings</w:t>
      </w:r>
      <w:r w:rsidRPr="00825AA8">
        <w:rPr>
          <w:rFonts w:ascii="Arial" w:eastAsia="Times New Roman" w:hAnsi="Arial" w:cs="Arial"/>
          <w:color w:val="000000"/>
          <w:sz w:val="19"/>
          <w:szCs w:val="19"/>
          <w:bdr w:val="none" w:sz="0" w:space="0" w:color="auto" w:frame="1"/>
        </w:rPr>
        <w:t xml:space="preserve"> are encouraged to provide design details and architectural features to provide visual interest. The types of features may vary on </w:t>
      </w:r>
      <w:r w:rsidRPr="00825AA8">
        <w:rPr>
          <w:rFonts w:ascii="Arial" w:eastAsia="Times New Roman" w:hAnsi="Arial" w:cs="Arial"/>
          <w:b/>
          <w:bCs/>
          <w:color w:val="000000"/>
          <w:sz w:val="19"/>
          <w:szCs w:val="19"/>
          <w:bdr w:val="none" w:sz="0" w:space="0" w:color="auto" w:frame="1"/>
        </w:rPr>
        <w:t xml:space="preserve">adjacent </w:t>
      </w:r>
      <w:proofErr w:type="spellStart"/>
      <w:r w:rsidRPr="00825AA8">
        <w:rPr>
          <w:rFonts w:ascii="Arial" w:eastAsia="Times New Roman" w:hAnsi="Arial" w:cs="Arial"/>
          <w:b/>
          <w:bCs/>
          <w:color w:val="000000"/>
          <w:sz w:val="19"/>
          <w:szCs w:val="19"/>
          <w:bdr w:val="none" w:sz="0" w:space="0" w:color="auto" w:frame="1"/>
        </w:rPr>
        <w:t>rowhouse</w:t>
      </w:r>
      <w:proofErr w:type="spellEnd"/>
      <w:r w:rsidRPr="00825AA8">
        <w:rPr>
          <w:rFonts w:ascii="Arial" w:eastAsia="Times New Roman" w:hAnsi="Arial" w:cs="Arial"/>
          <w:b/>
          <w:bCs/>
          <w:color w:val="000000"/>
          <w:sz w:val="19"/>
          <w:szCs w:val="19"/>
          <w:bdr w:val="none" w:sz="0" w:space="0" w:color="auto" w:frame="1"/>
        </w:rPr>
        <w:t xml:space="preserve"> façade</w:t>
      </w:r>
      <w:r w:rsidRPr="00825AA8">
        <w:rPr>
          <w:rFonts w:ascii="Arial" w:eastAsia="Times New Roman" w:hAnsi="Arial" w:cs="Arial"/>
          <w:color w:val="000000"/>
          <w:sz w:val="19"/>
          <w:szCs w:val="19"/>
          <w:bdr w:val="none" w:sz="0" w:space="0" w:color="auto" w:frame="1"/>
        </w:rPr>
        <w:t xml:space="preserve"> that share a common wall, and may include: </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a)</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Dormers.</w:t>
      </w:r>
      <w:proofErr w:type="gramEnd"/>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b)</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Gables.</w:t>
      </w:r>
      <w:proofErr w:type="gramEnd"/>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c)</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Recessed entries.</w:t>
      </w:r>
      <w:proofErr w:type="gramEnd"/>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d)</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Covered porch entries.</w:t>
      </w:r>
      <w:proofErr w:type="gramEnd"/>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e)</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Pillars or posts.</w:t>
      </w:r>
      <w:proofErr w:type="gramEnd"/>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f)</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Eaves.</w:t>
      </w:r>
      <w:proofErr w:type="gramEnd"/>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g)</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Bay windows.</w:t>
      </w:r>
      <w:proofErr w:type="gramEnd"/>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h)</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Balconies.</w:t>
      </w:r>
      <w:proofErr w:type="gramEnd"/>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proofErr w:type="spellStart"/>
      <w:proofErr w:type="gramStart"/>
      <w:r w:rsidRPr="00825AA8">
        <w:rPr>
          <w:rFonts w:ascii="Arial" w:eastAsia="Times New Roman" w:hAnsi="Arial" w:cs="Arial"/>
          <w:color w:val="000000"/>
          <w:sz w:val="19"/>
          <w:szCs w:val="19"/>
          <w:bdr w:val="none" w:sz="0" w:space="0" w:color="auto" w:frame="1"/>
        </w:rPr>
        <w:t>i</w:t>
      </w:r>
      <w:proofErr w:type="spellEnd"/>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 xml:space="preserve">Decorative finish, such as </w:t>
      </w:r>
      <w:proofErr w:type="spellStart"/>
      <w:r w:rsidRPr="00825AA8">
        <w:rPr>
          <w:rFonts w:ascii="Arial" w:eastAsia="Times New Roman" w:hAnsi="Arial" w:cs="Arial"/>
          <w:color w:val="000000"/>
          <w:sz w:val="19"/>
          <w:szCs w:val="19"/>
          <w:bdr w:val="none" w:sz="0" w:space="0" w:color="auto" w:frame="1"/>
        </w:rPr>
        <w:t>wainscoating</w:t>
      </w:r>
      <w:proofErr w:type="spellEnd"/>
      <w:r w:rsidRPr="00825AA8">
        <w:rPr>
          <w:rFonts w:ascii="Arial" w:eastAsia="Times New Roman" w:hAnsi="Arial" w:cs="Arial"/>
          <w:color w:val="000000"/>
          <w:sz w:val="19"/>
          <w:szCs w:val="19"/>
          <w:bdr w:val="none" w:sz="0" w:space="0" w:color="auto" w:frame="1"/>
        </w:rPr>
        <w:t>.</w:t>
      </w:r>
      <w:proofErr w:type="gramEnd"/>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j)</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Decorative cornices and rooflines (for flat roofs).</w:t>
      </w:r>
      <w:proofErr w:type="gramEnd"/>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k)</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Window trim</w:t>
      </w:r>
      <w:proofErr w:type="gramEnd"/>
      <w:r w:rsidRPr="00825AA8">
        <w:rPr>
          <w:rFonts w:ascii="Arial" w:eastAsia="Times New Roman" w:hAnsi="Arial" w:cs="Arial"/>
          <w:color w:val="000000"/>
          <w:sz w:val="19"/>
          <w:szCs w:val="19"/>
          <w:bdr w:val="none" w:sz="0" w:space="0" w:color="auto" w:frame="1"/>
        </w:rPr>
        <w:t xml:space="preserve"> (minimum 4 inches wide).</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e</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Garages and </w:t>
      </w:r>
      <w:r w:rsidRPr="00825AA8">
        <w:rPr>
          <w:rFonts w:ascii="Arial" w:eastAsia="Times New Roman" w:hAnsi="Arial" w:cs="Arial"/>
          <w:b/>
          <w:bCs/>
          <w:color w:val="000000"/>
          <w:sz w:val="19"/>
          <w:szCs w:val="19"/>
          <w:bdr w:val="none" w:sz="0" w:space="0" w:color="auto" w:frame="1"/>
        </w:rPr>
        <w:t>Driveways</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spellStart"/>
      <w:proofErr w:type="gramStart"/>
      <w:r w:rsidRPr="00825AA8">
        <w:rPr>
          <w:rFonts w:ascii="Arial" w:eastAsia="Times New Roman" w:hAnsi="Arial" w:cs="Arial"/>
          <w:color w:val="000000"/>
          <w:sz w:val="19"/>
          <w:szCs w:val="19"/>
          <w:bdr w:val="none" w:sz="0" w:space="0" w:color="auto" w:frame="1"/>
        </w:rPr>
        <w:t>i</w:t>
      </w:r>
      <w:proofErr w:type="spellEnd"/>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Garages and off-</w:t>
      </w:r>
      <w:r w:rsidRPr="00825AA8">
        <w:rPr>
          <w:rFonts w:ascii="Arial" w:eastAsia="Times New Roman" w:hAnsi="Arial" w:cs="Arial"/>
          <w:b/>
          <w:bCs/>
          <w:color w:val="000000"/>
          <w:sz w:val="19"/>
          <w:szCs w:val="19"/>
          <w:bdr w:val="none" w:sz="0" w:space="0" w:color="auto" w:frame="1"/>
        </w:rPr>
        <w:t>street</w:t>
      </w:r>
      <w:r w:rsidRPr="00825AA8">
        <w:rPr>
          <w:rFonts w:ascii="Arial" w:eastAsia="Times New Roman" w:hAnsi="Arial" w:cs="Arial"/>
          <w:color w:val="000000"/>
          <w:sz w:val="19"/>
          <w:szCs w:val="19"/>
          <w:bdr w:val="none" w:sz="0" w:space="0" w:color="auto" w:frame="1"/>
        </w:rPr>
        <w:t xml:space="preserve"> parking spaces are encouraged to be located to the rear of the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ii</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Garage provided along the front </w:t>
      </w:r>
      <w:r w:rsidRPr="00825AA8">
        <w:rPr>
          <w:rFonts w:ascii="Arial" w:eastAsia="Times New Roman" w:hAnsi="Arial" w:cs="Arial"/>
          <w:b/>
          <w:bCs/>
          <w:color w:val="000000"/>
          <w:sz w:val="19"/>
          <w:szCs w:val="19"/>
          <w:bdr w:val="none" w:sz="0" w:space="0" w:color="auto" w:frame="1"/>
        </w:rPr>
        <w:t>façade</w:t>
      </w:r>
      <w:r w:rsidRPr="00825AA8">
        <w:rPr>
          <w:rFonts w:ascii="Arial" w:eastAsia="Times New Roman" w:hAnsi="Arial" w:cs="Arial"/>
          <w:color w:val="000000"/>
          <w:sz w:val="19"/>
          <w:szCs w:val="19"/>
          <w:bdr w:val="none" w:sz="0" w:space="0" w:color="auto" w:frame="1"/>
        </w:rPr>
        <w:t xml:space="preserve"> of the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shall meet the following design standards: </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a)</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Garages shall be recessed from the front </w:t>
      </w:r>
      <w:r w:rsidRPr="00825AA8">
        <w:rPr>
          <w:rFonts w:ascii="Arial" w:eastAsia="Times New Roman" w:hAnsi="Arial" w:cs="Arial"/>
          <w:b/>
          <w:bCs/>
          <w:color w:val="000000"/>
          <w:sz w:val="19"/>
          <w:szCs w:val="19"/>
          <w:bdr w:val="none" w:sz="0" w:space="0" w:color="auto" w:frame="1"/>
        </w:rPr>
        <w:t>façade</w:t>
      </w:r>
      <w:r w:rsidRPr="00825AA8">
        <w:rPr>
          <w:rFonts w:ascii="Arial" w:eastAsia="Times New Roman" w:hAnsi="Arial" w:cs="Arial"/>
          <w:color w:val="000000"/>
          <w:sz w:val="19"/>
          <w:szCs w:val="19"/>
          <w:bdr w:val="none" w:sz="0" w:space="0" w:color="auto" w:frame="1"/>
        </w:rPr>
        <w:t xml:space="preserve"> of the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by a minimum of 5 feet. </w:t>
      </w:r>
      <w:r w:rsidRPr="00825AA8">
        <w:rPr>
          <w:rFonts w:ascii="Arial" w:eastAsia="Times New Roman" w:hAnsi="Arial" w:cs="Arial"/>
          <w:b/>
          <w:bCs/>
          <w:color w:val="000000"/>
          <w:sz w:val="19"/>
          <w:szCs w:val="19"/>
          <w:bdr w:val="none" w:sz="0" w:space="0" w:color="auto" w:frame="1"/>
        </w:rPr>
        <w:t>Driveways</w:t>
      </w:r>
      <w:r w:rsidRPr="00825AA8">
        <w:rPr>
          <w:rFonts w:ascii="Arial" w:eastAsia="Times New Roman" w:hAnsi="Arial" w:cs="Arial"/>
          <w:color w:val="000000"/>
          <w:sz w:val="19"/>
          <w:szCs w:val="19"/>
          <w:bdr w:val="none" w:sz="0" w:space="0" w:color="auto" w:frame="1"/>
        </w:rPr>
        <w:t xml:space="preserve"> shall be designed to provide sufficient room for a parked vehicle without interfering with </w:t>
      </w:r>
      <w:r w:rsidRPr="00825AA8">
        <w:rPr>
          <w:rFonts w:ascii="Arial" w:eastAsia="Times New Roman" w:hAnsi="Arial" w:cs="Arial"/>
          <w:b/>
          <w:bCs/>
          <w:color w:val="000000"/>
          <w:sz w:val="19"/>
          <w:szCs w:val="19"/>
          <w:bdr w:val="none" w:sz="0" w:space="0" w:color="auto" w:frame="1"/>
        </w:rPr>
        <w:t>sidewalks</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lastRenderedPageBreak/>
        <w:t>b)</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Garage doors shall not exceed more than 30 percent of the front elevation.</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6.</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 APARTMENT.</w:t>
      </w:r>
      <w:proofErr w:type="gramEnd"/>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a</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Description: A multiple-unit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with units arranged vertically and/or horizontally and with parking located below or behind the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Units may be for rental or for sale in </w:t>
      </w:r>
      <w:r w:rsidRPr="00825AA8">
        <w:rPr>
          <w:rFonts w:ascii="Arial" w:eastAsia="Times New Roman" w:hAnsi="Arial" w:cs="Arial"/>
          <w:b/>
          <w:bCs/>
          <w:color w:val="000000"/>
          <w:sz w:val="19"/>
          <w:szCs w:val="19"/>
          <w:bdr w:val="none" w:sz="0" w:space="0" w:color="auto" w:frame="1"/>
        </w:rPr>
        <w:t>condominium</w:t>
      </w:r>
      <w:r w:rsidRPr="00825AA8">
        <w:rPr>
          <w:rFonts w:ascii="Arial" w:eastAsia="Times New Roman" w:hAnsi="Arial" w:cs="Arial"/>
          <w:color w:val="000000"/>
          <w:sz w:val="19"/>
          <w:szCs w:val="19"/>
          <w:bdr w:val="none" w:sz="0" w:space="0" w:color="auto" w:frame="1"/>
        </w:rPr>
        <w:t xml:space="preserve"> ownership or may be designed as continuing care facilities or lodging (</w:t>
      </w:r>
      <w:r w:rsidRPr="00825AA8">
        <w:rPr>
          <w:rFonts w:ascii="Arial" w:eastAsia="Times New Roman" w:hAnsi="Arial" w:cs="Arial"/>
          <w:b/>
          <w:bCs/>
          <w:color w:val="000000"/>
          <w:sz w:val="19"/>
          <w:szCs w:val="19"/>
          <w:bdr w:val="none" w:sz="0" w:space="0" w:color="auto" w:frame="1"/>
        </w:rPr>
        <w:t>hotel</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Pr>
          <w:rFonts w:ascii="Arial" w:eastAsia="Times New Roman" w:hAnsi="Arial" w:cs="Arial"/>
          <w:noProof/>
          <w:color w:val="822223"/>
          <w:sz w:val="19"/>
          <w:szCs w:val="19"/>
          <w:bdr w:val="none" w:sz="0" w:space="0" w:color="auto" w:frame="1"/>
        </w:rPr>
        <w:drawing>
          <wp:inline distT="0" distB="0" distL="0" distR="0">
            <wp:extent cx="10346055" cy="6900545"/>
            <wp:effectExtent l="19050" t="0" r="0" b="0"/>
            <wp:docPr id="11" name="img_57" descr="4-02-16Fig10.pdf">
              <a:hlinkClick xmlns:a="http://schemas.openxmlformats.org/drawingml/2006/main" r:id="rId7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 descr="4-02-16Fig10.pdf">
                      <a:hlinkClick r:id="rId76" tgtFrame="_blank"/>
                    </pic:cNvPr>
                    <pic:cNvPicPr>
                      <a:picLocks noChangeAspect="1" noChangeArrowheads="1"/>
                    </pic:cNvPicPr>
                  </pic:nvPicPr>
                  <pic:blipFill>
                    <a:blip r:embed="rId77" cstate="print"/>
                    <a:srcRect/>
                    <a:stretch>
                      <a:fillRect/>
                    </a:stretch>
                  </pic:blipFill>
                  <pic:spPr bwMode="auto">
                    <a:xfrm>
                      <a:off x="0" y="0"/>
                      <a:ext cx="10346055" cy="6900545"/>
                    </a:xfrm>
                    <a:prstGeom prst="rect">
                      <a:avLst/>
                    </a:prstGeom>
                    <a:noFill/>
                    <a:ln w="9525">
                      <a:noFill/>
                      <a:miter lim="800000"/>
                      <a:headEnd/>
                      <a:tailEnd/>
                    </a:ln>
                  </pic:spPr>
                </pic:pic>
              </a:graphicData>
            </a:graphic>
          </wp:inline>
        </w:drawing>
      </w:r>
    </w:p>
    <w:p w:rsidR="00825AA8" w:rsidRPr="00825AA8" w:rsidRDefault="00825AA8" w:rsidP="00825AA8">
      <w:pPr>
        <w:spacing w:before="100" w:beforeAutospacing="1" w:after="100" w:afterAutospacing="1" w:line="312" w:lineRule="atLeast"/>
        <w:jc w:val="center"/>
        <w:rPr>
          <w:rFonts w:ascii="Arial" w:eastAsia="Times New Roman" w:hAnsi="Arial" w:cs="Arial"/>
          <w:color w:val="000000"/>
          <w:sz w:val="19"/>
          <w:szCs w:val="19"/>
          <w:bdr w:val="none" w:sz="0" w:space="0" w:color="auto" w:frame="1"/>
        </w:rPr>
      </w:pPr>
      <w:proofErr w:type="spellStart"/>
      <w:r w:rsidRPr="00825AA8">
        <w:rPr>
          <w:rFonts w:ascii="Arial" w:eastAsia="Times New Roman" w:hAnsi="Arial" w:cs="Arial"/>
          <w:b/>
          <w:bCs/>
          <w:i/>
          <w:iCs/>
          <w:color w:val="000000"/>
          <w:sz w:val="19"/>
          <w:szCs w:val="19"/>
          <w:bdr w:val="none" w:sz="0" w:space="0" w:color="auto" w:frame="1"/>
        </w:rPr>
        <w:lastRenderedPageBreak/>
        <w:t>BGT</w:t>
      </w:r>
      <w:proofErr w:type="spellEnd"/>
      <w:r w:rsidRPr="00825AA8">
        <w:rPr>
          <w:rFonts w:ascii="Arial" w:eastAsia="Times New Roman" w:hAnsi="Arial" w:cs="Arial"/>
          <w:b/>
          <w:bCs/>
          <w:i/>
          <w:iCs/>
          <w:color w:val="000000"/>
          <w:sz w:val="19"/>
          <w:szCs w:val="19"/>
          <w:bdr w:val="none" w:sz="0" w:space="0" w:color="auto" w:frame="1"/>
        </w:rPr>
        <w:t xml:space="preserve"> Redevelopment Area Figure 10</w:t>
      </w:r>
      <w:r w:rsidRPr="00825AA8">
        <w:rPr>
          <w:rFonts w:ascii="Arial" w:eastAsia="Times New Roman" w:hAnsi="Arial" w:cs="Arial"/>
          <w:b/>
          <w:bCs/>
          <w:i/>
          <w:iCs/>
          <w:color w:val="000000"/>
          <w:sz w:val="19"/>
          <w:szCs w:val="19"/>
          <w:bdr w:val="none" w:sz="0" w:space="0" w:color="auto" w:frame="1"/>
        </w:rPr>
        <w:br/>
        <w:t xml:space="preserve">Building Type: </w:t>
      </w:r>
      <w:proofErr w:type="gramStart"/>
      <w:r w:rsidRPr="00825AA8">
        <w:rPr>
          <w:rFonts w:ascii="Arial" w:eastAsia="Times New Roman" w:hAnsi="Arial" w:cs="Arial"/>
          <w:b/>
          <w:bCs/>
          <w:i/>
          <w:iCs/>
          <w:color w:val="000000"/>
          <w:sz w:val="19"/>
          <w:szCs w:val="19"/>
          <w:bdr w:val="none" w:sz="0" w:space="0" w:color="auto" w:frame="1"/>
        </w:rPr>
        <w:t>Apartment</w:t>
      </w:r>
      <w:proofErr w:type="gramEnd"/>
      <w:r w:rsidRPr="00825AA8">
        <w:rPr>
          <w:rFonts w:ascii="Arial" w:eastAsia="Times New Roman" w:hAnsi="Arial" w:cs="Arial"/>
          <w:b/>
          <w:bCs/>
          <w:i/>
          <w:iCs/>
          <w:color w:val="000000"/>
          <w:sz w:val="19"/>
          <w:szCs w:val="19"/>
          <w:bdr w:val="none" w:sz="0" w:space="0" w:color="auto" w:frame="1"/>
        </w:rPr>
        <w:br/>
        <w:t>(For illustrative purposes only)</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b</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Yards</w:t>
      </w:r>
      <w:r w:rsidRPr="00825AA8">
        <w:rPr>
          <w:rFonts w:ascii="Arial" w:eastAsia="Times New Roman" w:hAnsi="Arial" w:cs="Arial"/>
          <w:color w:val="000000"/>
          <w:sz w:val="19"/>
          <w:szCs w:val="19"/>
          <w:bdr w:val="none" w:sz="0" w:space="0" w:color="auto" w:frame="1"/>
        </w:rPr>
        <w:t xml:space="preserve">: The apartment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typically has a primary </w:t>
      </w:r>
      <w:r w:rsidRPr="00825AA8">
        <w:rPr>
          <w:rFonts w:ascii="Arial" w:eastAsia="Times New Roman" w:hAnsi="Arial" w:cs="Arial"/>
          <w:b/>
          <w:bCs/>
          <w:color w:val="000000"/>
          <w:sz w:val="19"/>
          <w:szCs w:val="19"/>
          <w:bdr w:val="none" w:sz="0" w:space="0" w:color="auto" w:frame="1"/>
        </w:rPr>
        <w:t>yard</w:t>
      </w:r>
      <w:r w:rsidRPr="00825AA8">
        <w:rPr>
          <w:rFonts w:ascii="Arial" w:eastAsia="Times New Roman" w:hAnsi="Arial" w:cs="Arial"/>
          <w:color w:val="000000"/>
          <w:sz w:val="19"/>
          <w:szCs w:val="19"/>
          <w:bdr w:val="none" w:sz="0" w:space="0" w:color="auto" w:frame="1"/>
        </w:rPr>
        <w:t xml:space="preserve"> located to the rear of the </w:t>
      </w:r>
      <w:r w:rsidRPr="00825AA8">
        <w:rPr>
          <w:rFonts w:ascii="Arial" w:eastAsia="Times New Roman" w:hAnsi="Arial" w:cs="Arial"/>
          <w:b/>
          <w:bCs/>
          <w:color w:val="000000"/>
          <w:sz w:val="19"/>
          <w:szCs w:val="19"/>
          <w:bdr w:val="none" w:sz="0" w:space="0" w:color="auto" w:frame="1"/>
        </w:rPr>
        <w:t>structure</w:t>
      </w:r>
      <w:r w:rsidRPr="00825AA8">
        <w:rPr>
          <w:rFonts w:ascii="Arial" w:eastAsia="Times New Roman" w:hAnsi="Arial" w:cs="Arial"/>
          <w:color w:val="000000"/>
          <w:sz w:val="19"/>
          <w:szCs w:val="19"/>
          <w:bdr w:val="none" w:sz="0" w:space="0" w:color="auto" w:frame="1"/>
        </w:rPr>
        <w:t xml:space="preserve"> with secondary side </w:t>
      </w:r>
      <w:r w:rsidRPr="00825AA8">
        <w:rPr>
          <w:rFonts w:ascii="Arial" w:eastAsia="Times New Roman" w:hAnsi="Arial" w:cs="Arial"/>
          <w:b/>
          <w:bCs/>
          <w:color w:val="000000"/>
          <w:sz w:val="19"/>
          <w:szCs w:val="19"/>
          <w:bdr w:val="none" w:sz="0" w:space="0" w:color="auto" w:frame="1"/>
        </w:rPr>
        <w:t>yards</w:t>
      </w:r>
      <w:r w:rsidRPr="00825AA8">
        <w:rPr>
          <w:rFonts w:ascii="Arial" w:eastAsia="Times New Roman" w:hAnsi="Arial" w:cs="Arial"/>
          <w:color w:val="000000"/>
          <w:sz w:val="19"/>
          <w:szCs w:val="19"/>
          <w:bdr w:val="none" w:sz="0" w:space="0" w:color="auto" w:frame="1"/>
        </w:rPr>
        <w:t xml:space="preserve"> and the potential for a small landscaped </w:t>
      </w:r>
      <w:r w:rsidRPr="00825AA8">
        <w:rPr>
          <w:rFonts w:ascii="Arial" w:eastAsia="Times New Roman" w:hAnsi="Arial" w:cs="Arial"/>
          <w:b/>
          <w:bCs/>
          <w:color w:val="000000"/>
          <w:sz w:val="19"/>
          <w:szCs w:val="19"/>
          <w:bdr w:val="none" w:sz="0" w:space="0" w:color="auto" w:frame="1"/>
        </w:rPr>
        <w:t>front yard</w:t>
      </w:r>
      <w:r w:rsidRPr="00825AA8">
        <w:rPr>
          <w:rFonts w:ascii="Arial" w:eastAsia="Times New Roman" w:hAnsi="Arial" w:cs="Arial"/>
          <w:color w:val="000000"/>
          <w:sz w:val="19"/>
          <w:szCs w:val="19"/>
          <w:bdr w:val="none" w:sz="0" w:space="0" w:color="auto" w:frame="1"/>
        </w:rPr>
        <w:t xml:space="preserve">. </w:t>
      </w:r>
      <w:r w:rsidRPr="00825AA8">
        <w:rPr>
          <w:rFonts w:ascii="Arial" w:eastAsia="Times New Roman" w:hAnsi="Arial" w:cs="Arial"/>
          <w:b/>
          <w:bCs/>
          <w:color w:val="000000"/>
          <w:sz w:val="19"/>
          <w:szCs w:val="19"/>
          <w:bdr w:val="none" w:sz="0" w:space="0" w:color="auto" w:frame="1"/>
        </w:rPr>
        <w:t>Corner lots</w:t>
      </w:r>
      <w:r w:rsidRPr="00825AA8">
        <w:rPr>
          <w:rFonts w:ascii="Arial" w:eastAsia="Times New Roman" w:hAnsi="Arial" w:cs="Arial"/>
          <w:color w:val="000000"/>
          <w:sz w:val="19"/>
          <w:szCs w:val="19"/>
          <w:bdr w:val="none" w:sz="0" w:space="0" w:color="auto" w:frame="1"/>
        </w:rPr>
        <w:t xml:space="preserve"> shall have a </w:t>
      </w:r>
      <w:r w:rsidRPr="00825AA8">
        <w:rPr>
          <w:rFonts w:ascii="Arial" w:eastAsia="Times New Roman" w:hAnsi="Arial" w:cs="Arial"/>
          <w:b/>
          <w:bCs/>
          <w:color w:val="000000"/>
          <w:sz w:val="19"/>
          <w:szCs w:val="19"/>
          <w:bdr w:val="none" w:sz="0" w:space="0" w:color="auto" w:frame="1"/>
        </w:rPr>
        <w:t>front yard</w:t>
      </w:r>
      <w:r w:rsidRPr="00825AA8">
        <w:rPr>
          <w:rFonts w:ascii="Arial" w:eastAsia="Times New Roman" w:hAnsi="Arial" w:cs="Arial"/>
          <w:color w:val="000000"/>
          <w:sz w:val="19"/>
          <w:szCs w:val="19"/>
          <w:bdr w:val="none" w:sz="0" w:space="0" w:color="auto" w:frame="1"/>
        </w:rPr>
        <w:t xml:space="preserve"> along each </w:t>
      </w:r>
      <w:r w:rsidRPr="00825AA8">
        <w:rPr>
          <w:rFonts w:ascii="Arial" w:eastAsia="Times New Roman" w:hAnsi="Arial" w:cs="Arial"/>
          <w:b/>
          <w:bCs/>
          <w:color w:val="000000"/>
          <w:sz w:val="19"/>
          <w:szCs w:val="19"/>
          <w:bdr w:val="none" w:sz="0" w:space="0" w:color="auto" w:frame="1"/>
        </w:rPr>
        <w:t>street</w:t>
      </w:r>
      <w:r w:rsidRPr="00825AA8">
        <w:rPr>
          <w:rFonts w:ascii="Arial" w:eastAsia="Times New Roman" w:hAnsi="Arial" w:cs="Arial"/>
          <w:color w:val="000000"/>
          <w:sz w:val="19"/>
          <w:szCs w:val="19"/>
          <w:bdr w:val="none" w:sz="0" w:space="0" w:color="auto" w:frame="1"/>
        </w:rPr>
        <w:t xml:space="preserve"> frontage.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located internal to a site may be arranged in a courtyard setting provided the site has at least 1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oriented toward the </w:t>
      </w:r>
      <w:r w:rsidRPr="00825AA8">
        <w:rPr>
          <w:rFonts w:ascii="Arial" w:eastAsia="Times New Roman" w:hAnsi="Arial" w:cs="Arial"/>
          <w:b/>
          <w:bCs/>
          <w:color w:val="000000"/>
          <w:sz w:val="19"/>
          <w:szCs w:val="19"/>
          <w:bdr w:val="none" w:sz="0" w:space="0" w:color="auto" w:frame="1"/>
        </w:rPr>
        <w:t>street</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Pr>
          <w:rFonts w:ascii="Arial" w:eastAsia="Times New Roman" w:hAnsi="Arial" w:cs="Arial"/>
          <w:noProof/>
          <w:color w:val="822223"/>
          <w:sz w:val="19"/>
          <w:szCs w:val="19"/>
          <w:bdr w:val="none" w:sz="0" w:space="0" w:color="auto" w:frame="1"/>
        </w:rPr>
        <w:lastRenderedPageBreak/>
        <w:drawing>
          <wp:inline distT="0" distB="0" distL="0" distR="0">
            <wp:extent cx="11666855" cy="8517255"/>
            <wp:effectExtent l="19050" t="0" r="0" b="0"/>
            <wp:docPr id="12" name="img_58" descr="4-02-16Fig11.pdf">
              <a:hlinkClick xmlns:a="http://schemas.openxmlformats.org/drawingml/2006/main" r:id="rId7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 descr="4-02-16Fig11.pdf">
                      <a:hlinkClick r:id="rId78" tgtFrame="_blank"/>
                    </pic:cNvPr>
                    <pic:cNvPicPr>
                      <a:picLocks noChangeAspect="1" noChangeArrowheads="1"/>
                    </pic:cNvPicPr>
                  </pic:nvPicPr>
                  <pic:blipFill>
                    <a:blip r:embed="rId79" cstate="print"/>
                    <a:srcRect/>
                    <a:stretch>
                      <a:fillRect/>
                    </a:stretch>
                  </pic:blipFill>
                  <pic:spPr bwMode="auto">
                    <a:xfrm>
                      <a:off x="0" y="0"/>
                      <a:ext cx="11666855" cy="8517255"/>
                    </a:xfrm>
                    <a:prstGeom prst="rect">
                      <a:avLst/>
                    </a:prstGeom>
                    <a:noFill/>
                    <a:ln w="9525">
                      <a:noFill/>
                      <a:miter lim="800000"/>
                      <a:headEnd/>
                      <a:tailEnd/>
                    </a:ln>
                  </pic:spPr>
                </pic:pic>
              </a:graphicData>
            </a:graphic>
          </wp:inline>
        </w:drawing>
      </w:r>
    </w:p>
    <w:p w:rsidR="00825AA8" w:rsidRPr="00825AA8" w:rsidRDefault="00825AA8" w:rsidP="00825AA8">
      <w:pPr>
        <w:spacing w:before="100" w:beforeAutospacing="1" w:after="100" w:afterAutospacing="1" w:line="312" w:lineRule="atLeast"/>
        <w:jc w:val="center"/>
        <w:rPr>
          <w:rFonts w:ascii="Arial" w:eastAsia="Times New Roman" w:hAnsi="Arial" w:cs="Arial"/>
          <w:color w:val="000000"/>
          <w:sz w:val="19"/>
          <w:szCs w:val="19"/>
          <w:bdr w:val="none" w:sz="0" w:space="0" w:color="auto" w:frame="1"/>
        </w:rPr>
      </w:pPr>
      <w:proofErr w:type="spellStart"/>
      <w:r w:rsidRPr="00825AA8">
        <w:rPr>
          <w:rFonts w:ascii="Arial" w:eastAsia="Times New Roman" w:hAnsi="Arial" w:cs="Arial"/>
          <w:b/>
          <w:bCs/>
          <w:i/>
          <w:iCs/>
          <w:color w:val="000000"/>
          <w:sz w:val="19"/>
          <w:szCs w:val="19"/>
          <w:bdr w:val="none" w:sz="0" w:space="0" w:color="auto" w:frame="1"/>
        </w:rPr>
        <w:lastRenderedPageBreak/>
        <w:t>BGT</w:t>
      </w:r>
      <w:proofErr w:type="spellEnd"/>
      <w:r w:rsidRPr="00825AA8">
        <w:rPr>
          <w:rFonts w:ascii="Arial" w:eastAsia="Times New Roman" w:hAnsi="Arial" w:cs="Arial"/>
          <w:b/>
          <w:bCs/>
          <w:i/>
          <w:iCs/>
          <w:color w:val="000000"/>
          <w:sz w:val="19"/>
          <w:szCs w:val="19"/>
          <w:bdr w:val="none" w:sz="0" w:space="0" w:color="auto" w:frame="1"/>
        </w:rPr>
        <w:t xml:space="preserve"> Redevelopment Area Figure 11</w:t>
      </w:r>
      <w:r w:rsidRPr="00825AA8">
        <w:rPr>
          <w:rFonts w:ascii="Arial" w:eastAsia="Times New Roman" w:hAnsi="Arial" w:cs="Arial"/>
          <w:b/>
          <w:bCs/>
          <w:i/>
          <w:iCs/>
          <w:color w:val="000000"/>
          <w:sz w:val="19"/>
          <w:szCs w:val="19"/>
          <w:bdr w:val="none" w:sz="0" w:space="0" w:color="auto" w:frame="1"/>
        </w:rPr>
        <w:br/>
        <w:t xml:space="preserve">Apartment Building Yard </w:t>
      </w:r>
      <w:proofErr w:type="gramStart"/>
      <w:r w:rsidRPr="00825AA8">
        <w:rPr>
          <w:rFonts w:ascii="Arial" w:eastAsia="Times New Roman" w:hAnsi="Arial" w:cs="Arial"/>
          <w:b/>
          <w:bCs/>
          <w:i/>
          <w:iCs/>
          <w:color w:val="000000"/>
          <w:sz w:val="19"/>
          <w:szCs w:val="19"/>
          <w:bdr w:val="none" w:sz="0" w:space="0" w:color="auto" w:frame="1"/>
        </w:rPr>
        <w:t>Diagram</w:t>
      </w:r>
      <w:proofErr w:type="gramEnd"/>
      <w:r w:rsidRPr="00825AA8">
        <w:rPr>
          <w:rFonts w:ascii="Arial" w:eastAsia="Times New Roman" w:hAnsi="Arial" w:cs="Arial"/>
          <w:b/>
          <w:bCs/>
          <w:i/>
          <w:iCs/>
          <w:color w:val="000000"/>
          <w:sz w:val="19"/>
          <w:szCs w:val="19"/>
          <w:bdr w:val="none" w:sz="0" w:space="0" w:color="auto" w:frame="1"/>
        </w:rPr>
        <w:br/>
        <w:t>(For illustrative purposes only)</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c</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Elevation Details:</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spellStart"/>
      <w:proofErr w:type="gramStart"/>
      <w:r w:rsidRPr="00825AA8">
        <w:rPr>
          <w:rFonts w:ascii="Arial" w:eastAsia="Times New Roman" w:hAnsi="Arial" w:cs="Arial"/>
          <w:color w:val="000000"/>
          <w:sz w:val="19"/>
          <w:szCs w:val="19"/>
          <w:bdr w:val="none" w:sz="0" w:space="0" w:color="auto" w:frame="1"/>
        </w:rPr>
        <w:t>i</w:t>
      </w:r>
      <w:proofErr w:type="spellEnd"/>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All apartment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elevations visible from the </w:t>
      </w:r>
      <w:r w:rsidRPr="00825AA8">
        <w:rPr>
          <w:rFonts w:ascii="Arial" w:eastAsia="Times New Roman" w:hAnsi="Arial" w:cs="Arial"/>
          <w:b/>
          <w:bCs/>
          <w:color w:val="000000"/>
          <w:sz w:val="19"/>
          <w:szCs w:val="19"/>
          <w:bdr w:val="none" w:sz="0" w:space="0" w:color="auto" w:frame="1"/>
        </w:rPr>
        <w:t>street</w:t>
      </w:r>
      <w:r w:rsidRPr="00825AA8">
        <w:rPr>
          <w:rFonts w:ascii="Arial" w:eastAsia="Times New Roman" w:hAnsi="Arial" w:cs="Arial"/>
          <w:color w:val="000000"/>
          <w:sz w:val="19"/>
          <w:szCs w:val="19"/>
          <w:bdr w:val="none" w:sz="0" w:space="0" w:color="auto" w:frame="1"/>
        </w:rPr>
        <w:t xml:space="preserve"> shall provide doors, porches, balconies, terraces and/or windows along a minimum of 60 percent of the front elevation and 30 percent of the side elevation for each </w:t>
      </w:r>
      <w:r w:rsidRPr="00825AA8">
        <w:rPr>
          <w:rFonts w:ascii="Arial" w:eastAsia="Times New Roman" w:hAnsi="Arial" w:cs="Arial"/>
          <w:b/>
          <w:bCs/>
          <w:color w:val="000000"/>
          <w:sz w:val="19"/>
          <w:szCs w:val="19"/>
          <w:bdr w:val="none" w:sz="0" w:space="0" w:color="auto" w:frame="1"/>
        </w:rPr>
        <w:t>building story</w:t>
      </w:r>
      <w:r w:rsidRPr="00825AA8">
        <w:rPr>
          <w:rFonts w:ascii="Arial" w:eastAsia="Times New Roman" w:hAnsi="Arial" w:cs="Arial"/>
          <w:color w:val="000000"/>
          <w:sz w:val="19"/>
          <w:szCs w:val="19"/>
          <w:bdr w:val="none" w:sz="0" w:space="0" w:color="auto" w:frame="1"/>
        </w:rPr>
        <w:t xml:space="preserve">. "Percent of elevation" is measured as the horizontal plane containing doors, porches, balconies, terraces and/or windows in relation to the total horizontal plane of the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elevation.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ii</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All apartment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are encouraged to provide design details and architectural features to provide visual interest, which may include the following: </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a)</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Dormers.</w:t>
      </w:r>
      <w:proofErr w:type="gramEnd"/>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b)</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Gables.</w:t>
      </w:r>
      <w:proofErr w:type="gramEnd"/>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c)</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Recessed entries.</w:t>
      </w:r>
      <w:proofErr w:type="gramEnd"/>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d)</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Covered porch entries.</w:t>
      </w:r>
      <w:proofErr w:type="gramEnd"/>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e)</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Pillars or posts.</w:t>
      </w:r>
      <w:proofErr w:type="gramEnd"/>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f)</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Eaves.</w:t>
      </w:r>
      <w:proofErr w:type="gramEnd"/>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g)</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Bay windows.</w:t>
      </w:r>
      <w:proofErr w:type="gramEnd"/>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h)</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Balconies.</w:t>
      </w:r>
      <w:proofErr w:type="gramEnd"/>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proofErr w:type="spellStart"/>
      <w:proofErr w:type="gramStart"/>
      <w:r w:rsidRPr="00825AA8">
        <w:rPr>
          <w:rFonts w:ascii="Arial" w:eastAsia="Times New Roman" w:hAnsi="Arial" w:cs="Arial"/>
          <w:color w:val="000000"/>
          <w:sz w:val="19"/>
          <w:szCs w:val="19"/>
          <w:bdr w:val="none" w:sz="0" w:space="0" w:color="auto" w:frame="1"/>
        </w:rPr>
        <w:t>i</w:t>
      </w:r>
      <w:proofErr w:type="spellEnd"/>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 xml:space="preserve">Decorative finish, such as </w:t>
      </w:r>
      <w:proofErr w:type="spellStart"/>
      <w:r w:rsidRPr="00825AA8">
        <w:rPr>
          <w:rFonts w:ascii="Arial" w:eastAsia="Times New Roman" w:hAnsi="Arial" w:cs="Arial"/>
          <w:color w:val="000000"/>
          <w:sz w:val="19"/>
          <w:szCs w:val="19"/>
          <w:bdr w:val="none" w:sz="0" w:space="0" w:color="auto" w:frame="1"/>
        </w:rPr>
        <w:t>wainscoating</w:t>
      </w:r>
      <w:proofErr w:type="spellEnd"/>
      <w:r w:rsidRPr="00825AA8">
        <w:rPr>
          <w:rFonts w:ascii="Arial" w:eastAsia="Times New Roman" w:hAnsi="Arial" w:cs="Arial"/>
          <w:color w:val="000000"/>
          <w:sz w:val="19"/>
          <w:szCs w:val="19"/>
          <w:bdr w:val="none" w:sz="0" w:space="0" w:color="auto" w:frame="1"/>
        </w:rPr>
        <w:t>.</w:t>
      </w:r>
      <w:proofErr w:type="gramEnd"/>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j)</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Decorative cornices and rooflines (for flat roofs).</w:t>
      </w:r>
      <w:proofErr w:type="gramEnd"/>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k)</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Window trim</w:t>
      </w:r>
      <w:proofErr w:type="gramEnd"/>
      <w:r w:rsidRPr="00825AA8">
        <w:rPr>
          <w:rFonts w:ascii="Arial" w:eastAsia="Times New Roman" w:hAnsi="Arial" w:cs="Arial"/>
          <w:color w:val="000000"/>
          <w:sz w:val="19"/>
          <w:szCs w:val="19"/>
          <w:bdr w:val="none" w:sz="0" w:space="0" w:color="auto" w:frame="1"/>
        </w:rPr>
        <w:t xml:space="preserve"> (minimum 4 inches wide).</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l)</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Canopies, porticos, or porte-cocheres (integrated with the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massing and scale).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d</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lastRenderedPageBreak/>
        <w:t xml:space="preserve">Massing and Scale: Apartment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shall relate in mass and scale to the </w:t>
      </w:r>
      <w:r w:rsidRPr="00825AA8">
        <w:rPr>
          <w:rFonts w:ascii="Arial" w:eastAsia="Times New Roman" w:hAnsi="Arial" w:cs="Arial"/>
          <w:b/>
          <w:bCs/>
          <w:color w:val="000000"/>
          <w:sz w:val="19"/>
          <w:szCs w:val="19"/>
          <w:bdr w:val="none" w:sz="0" w:space="0" w:color="auto" w:frame="1"/>
        </w:rPr>
        <w:t>adjacent</w:t>
      </w:r>
      <w:r w:rsidRPr="00825AA8">
        <w:rPr>
          <w:rFonts w:ascii="Arial" w:eastAsia="Times New Roman" w:hAnsi="Arial" w:cs="Arial"/>
          <w:color w:val="000000"/>
          <w:sz w:val="19"/>
          <w:szCs w:val="19"/>
          <w:bdr w:val="none" w:sz="0" w:space="0" w:color="auto" w:frame="1"/>
        </w:rPr>
        <w:t xml:space="preserve"> built environment and shall avoid single, large, dominant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mass.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spellStart"/>
      <w:proofErr w:type="gramStart"/>
      <w:r w:rsidRPr="00825AA8">
        <w:rPr>
          <w:rFonts w:ascii="Arial" w:eastAsia="Times New Roman" w:hAnsi="Arial" w:cs="Arial"/>
          <w:color w:val="000000"/>
          <w:sz w:val="19"/>
          <w:szCs w:val="19"/>
          <w:bdr w:val="none" w:sz="0" w:space="0" w:color="auto" w:frame="1"/>
        </w:rPr>
        <w:t>i</w:t>
      </w:r>
      <w:proofErr w:type="spellEnd"/>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over 10,000 square feet in gross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area shall include </w:t>
      </w:r>
      <w:r w:rsidRPr="00825AA8">
        <w:rPr>
          <w:rFonts w:ascii="Arial" w:eastAsia="Times New Roman" w:hAnsi="Arial" w:cs="Arial"/>
          <w:b/>
          <w:bCs/>
          <w:color w:val="000000"/>
          <w:sz w:val="19"/>
          <w:szCs w:val="19"/>
          <w:bdr w:val="none" w:sz="0" w:space="0" w:color="auto" w:frame="1"/>
        </w:rPr>
        <w:t>façade</w:t>
      </w:r>
      <w:r w:rsidRPr="00825AA8">
        <w:rPr>
          <w:rFonts w:ascii="Arial" w:eastAsia="Times New Roman" w:hAnsi="Arial" w:cs="Arial"/>
          <w:color w:val="000000"/>
          <w:sz w:val="19"/>
          <w:szCs w:val="19"/>
          <w:bdr w:val="none" w:sz="0" w:space="0" w:color="auto" w:frame="1"/>
        </w:rPr>
        <w:t xml:space="preserve"> variations so that the maximum length, or uninterrupted curve, of any </w:t>
      </w:r>
      <w:r w:rsidRPr="00825AA8">
        <w:rPr>
          <w:rFonts w:ascii="Arial" w:eastAsia="Times New Roman" w:hAnsi="Arial" w:cs="Arial"/>
          <w:b/>
          <w:bCs/>
          <w:color w:val="000000"/>
          <w:sz w:val="19"/>
          <w:szCs w:val="19"/>
          <w:bdr w:val="none" w:sz="0" w:space="0" w:color="auto" w:frame="1"/>
        </w:rPr>
        <w:t>façade</w:t>
      </w:r>
      <w:r w:rsidRPr="00825AA8">
        <w:rPr>
          <w:rFonts w:ascii="Arial" w:eastAsia="Times New Roman" w:hAnsi="Arial" w:cs="Arial"/>
          <w:color w:val="000000"/>
          <w:sz w:val="19"/>
          <w:szCs w:val="19"/>
          <w:bdr w:val="none" w:sz="0" w:space="0" w:color="auto" w:frame="1"/>
        </w:rPr>
        <w:t xml:space="preserve"> does not exceed 60 linear feet. </w:t>
      </w:r>
      <w:r w:rsidRPr="00825AA8">
        <w:rPr>
          <w:rFonts w:ascii="Arial" w:eastAsia="Times New Roman" w:hAnsi="Arial" w:cs="Arial"/>
          <w:b/>
          <w:bCs/>
          <w:color w:val="000000"/>
          <w:sz w:val="19"/>
          <w:szCs w:val="19"/>
          <w:bdr w:val="none" w:sz="0" w:space="0" w:color="auto" w:frame="1"/>
        </w:rPr>
        <w:t>Façade</w:t>
      </w:r>
      <w:r w:rsidRPr="00825AA8">
        <w:rPr>
          <w:rFonts w:ascii="Arial" w:eastAsia="Times New Roman" w:hAnsi="Arial" w:cs="Arial"/>
          <w:color w:val="000000"/>
          <w:sz w:val="19"/>
          <w:szCs w:val="19"/>
          <w:bdr w:val="none" w:sz="0" w:space="0" w:color="auto" w:frame="1"/>
        </w:rPr>
        <w:t xml:space="preserve"> variations shall be provided through projections and recesses with a minimum depth of 5 feet and may include porches, balconies, bay windows and/or covered entries.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Pr>
          <w:rFonts w:ascii="Arial" w:eastAsia="Times New Roman" w:hAnsi="Arial" w:cs="Arial"/>
          <w:noProof/>
          <w:color w:val="822223"/>
          <w:sz w:val="19"/>
          <w:szCs w:val="19"/>
          <w:bdr w:val="none" w:sz="0" w:space="0" w:color="auto" w:frame="1"/>
        </w:rPr>
        <w:drawing>
          <wp:inline distT="0" distB="0" distL="0" distR="0">
            <wp:extent cx="13114655" cy="5926455"/>
            <wp:effectExtent l="19050" t="0" r="0" b="0"/>
            <wp:docPr id="13" name="img_59" descr="4-02-16Fig12.pdf">
              <a:hlinkClick xmlns:a="http://schemas.openxmlformats.org/drawingml/2006/main" r:id="rId8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9" descr="4-02-16Fig12.pdf">
                      <a:hlinkClick r:id="rId80" tgtFrame="_blank"/>
                    </pic:cNvPr>
                    <pic:cNvPicPr>
                      <a:picLocks noChangeAspect="1" noChangeArrowheads="1"/>
                    </pic:cNvPicPr>
                  </pic:nvPicPr>
                  <pic:blipFill>
                    <a:blip r:embed="rId81" cstate="print"/>
                    <a:srcRect/>
                    <a:stretch>
                      <a:fillRect/>
                    </a:stretch>
                  </pic:blipFill>
                  <pic:spPr bwMode="auto">
                    <a:xfrm>
                      <a:off x="0" y="0"/>
                      <a:ext cx="13114655" cy="5926455"/>
                    </a:xfrm>
                    <a:prstGeom prst="rect">
                      <a:avLst/>
                    </a:prstGeom>
                    <a:noFill/>
                    <a:ln w="9525">
                      <a:noFill/>
                      <a:miter lim="800000"/>
                      <a:headEnd/>
                      <a:tailEnd/>
                    </a:ln>
                  </pic:spPr>
                </pic:pic>
              </a:graphicData>
            </a:graphic>
          </wp:inline>
        </w:drawing>
      </w:r>
    </w:p>
    <w:p w:rsidR="00825AA8" w:rsidRPr="00825AA8" w:rsidRDefault="00825AA8" w:rsidP="00825AA8">
      <w:pPr>
        <w:spacing w:before="100" w:beforeAutospacing="1" w:after="100" w:afterAutospacing="1" w:line="312" w:lineRule="atLeast"/>
        <w:jc w:val="center"/>
        <w:rPr>
          <w:rFonts w:ascii="Arial" w:eastAsia="Times New Roman" w:hAnsi="Arial" w:cs="Arial"/>
          <w:color w:val="000000"/>
          <w:sz w:val="19"/>
          <w:szCs w:val="19"/>
          <w:bdr w:val="none" w:sz="0" w:space="0" w:color="auto" w:frame="1"/>
        </w:rPr>
      </w:pPr>
      <w:proofErr w:type="spellStart"/>
      <w:r w:rsidRPr="00825AA8">
        <w:rPr>
          <w:rFonts w:ascii="Arial" w:eastAsia="Times New Roman" w:hAnsi="Arial" w:cs="Arial"/>
          <w:b/>
          <w:bCs/>
          <w:i/>
          <w:iCs/>
          <w:color w:val="000000"/>
          <w:sz w:val="19"/>
          <w:szCs w:val="19"/>
          <w:bdr w:val="none" w:sz="0" w:space="0" w:color="auto" w:frame="1"/>
        </w:rPr>
        <w:t>BGT</w:t>
      </w:r>
      <w:proofErr w:type="spellEnd"/>
      <w:r w:rsidRPr="00825AA8">
        <w:rPr>
          <w:rFonts w:ascii="Arial" w:eastAsia="Times New Roman" w:hAnsi="Arial" w:cs="Arial"/>
          <w:b/>
          <w:bCs/>
          <w:i/>
          <w:iCs/>
          <w:color w:val="000000"/>
          <w:sz w:val="19"/>
          <w:szCs w:val="19"/>
          <w:bdr w:val="none" w:sz="0" w:space="0" w:color="auto" w:frame="1"/>
        </w:rPr>
        <w:t xml:space="preserve"> Redevelopment Area Figure 12</w:t>
      </w:r>
      <w:r w:rsidRPr="00825AA8">
        <w:rPr>
          <w:rFonts w:ascii="Arial" w:eastAsia="Times New Roman" w:hAnsi="Arial" w:cs="Arial"/>
          <w:b/>
          <w:bCs/>
          <w:i/>
          <w:iCs/>
          <w:color w:val="000000"/>
          <w:sz w:val="19"/>
          <w:szCs w:val="19"/>
          <w:bdr w:val="none" w:sz="0" w:space="0" w:color="auto" w:frame="1"/>
        </w:rPr>
        <w:br/>
        <w:t xml:space="preserve">Massing and Scale </w:t>
      </w:r>
      <w:proofErr w:type="gramStart"/>
      <w:r w:rsidRPr="00825AA8">
        <w:rPr>
          <w:rFonts w:ascii="Arial" w:eastAsia="Times New Roman" w:hAnsi="Arial" w:cs="Arial"/>
          <w:b/>
          <w:bCs/>
          <w:i/>
          <w:iCs/>
          <w:color w:val="000000"/>
          <w:sz w:val="19"/>
          <w:szCs w:val="19"/>
          <w:bdr w:val="none" w:sz="0" w:space="0" w:color="auto" w:frame="1"/>
        </w:rPr>
        <w:t>Diagram</w:t>
      </w:r>
      <w:proofErr w:type="gramEnd"/>
      <w:r w:rsidRPr="00825AA8">
        <w:rPr>
          <w:rFonts w:ascii="Arial" w:eastAsia="Times New Roman" w:hAnsi="Arial" w:cs="Arial"/>
          <w:b/>
          <w:bCs/>
          <w:i/>
          <w:iCs/>
          <w:color w:val="000000"/>
          <w:sz w:val="19"/>
          <w:szCs w:val="19"/>
          <w:bdr w:val="none" w:sz="0" w:space="0" w:color="auto" w:frame="1"/>
        </w:rPr>
        <w:br/>
        <w:t>(For illustrative purposes only)</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7.</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 MIXED-USE.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lastRenderedPageBreak/>
        <w:t>a</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Description: A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which can accommodate a variety of uses, typically with the ground floor dedicated to non-residential uses and upper </w:t>
      </w:r>
      <w:r w:rsidRPr="00825AA8">
        <w:rPr>
          <w:rFonts w:ascii="Arial" w:eastAsia="Times New Roman" w:hAnsi="Arial" w:cs="Arial"/>
          <w:b/>
          <w:bCs/>
          <w:color w:val="000000"/>
          <w:sz w:val="19"/>
          <w:szCs w:val="19"/>
          <w:bdr w:val="none" w:sz="0" w:space="0" w:color="auto" w:frame="1"/>
        </w:rPr>
        <w:t>story</w:t>
      </w:r>
      <w:r w:rsidRPr="00825AA8">
        <w:rPr>
          <w:rFonts w:ascii="Arial" w:eastAsia="Times New Roman" w:hAnsi="Arial" w:cs="Arial"/>
          <w:color w:val="000000"/>
          <w:sz w:val="19"/>
          <w:szCs w:val="19"/>
          <w:bdr w:val="none" w:sz="0" w:space="0" w:color="auto" w:frame="1"/>
        </w:rPr>
        <w:t xml:space="preserve"> floor(s) dedicated to office and/or residential uses.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Pr>
          <w:rFonts w:ascii="Arial" w:eastAsia="Times New Roman" w:hAnsi="Arial" w:cs="Arial"/>
          <w:noProof/>
          <w:color w:val="822223"/>
          <w:sz w:val="19"/>
          <w:szCs w:val="19"/>
          <w:bdr w:val="none" w:sz="0" w:space="0" w:color="auto" w:frame="1"/>
        </w:rPr>
        <w:drawing>
          <wp:inline distT="0" distB="0" distL="0" distR="0">
            <wp:extent cx="12107545" cy="6756400"/>
            <wp:effectExtent l="19050" t="0" r="8255" b="0"/>
            <wp:docPr id="14" name="img_60" descr="4-02-16Fig13.pdf">
              <a:hlinkClick xmlns:a="http://schemas.openxmlformats.org/drawingml/2006/main" r:id="rId8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 descr="4-02-16Fig13.pdf">
                      <a:hlinkClick r:id="rId82" tgtFrame="_blank"/>
                    </pic:cNvPr>
                    <pic:cNvPicPr>
                      <a:picLocks noChangeAspect="1" noChangeArrowheads="1"/>
                    </pic:cNvPicPr>
                  </pic:nvPicPr>
                  <pic:blipFill>
                    <a:blip r:embed="rId83" cstate="print"/>
                    <a:srcRect/>
                    <a:stretch>
                      <a:fillRect/>
                    </a:stretch>
                  </pic:blipFill>
                  <pic:spPr bwMode="auto">
                    <a:xfrm>
                      <a:off x="0" y="0"/>
                      <a:ext cx="12107545" cy="6756400"/>
                    </a:xfrm>
                    <a:prstGeom prst="rect">
                      <a:avLst/>
                    </a:prstGeom>
                    <a:noFill/>
                    <a:ln w="9525">
                      <a:noFill/>
                      <a:miter lim="800000"/>
                      <a:headEnd/>
                      <a:tailEnd/>
                    </a:ln>
                  </pic:spPr>
                </pic:pic>
              </a:graphicData>
            </a:graphic>
          </wp:inline>
        </w:drawing>
      </w:r>
    </w:p>
    <w:p w:rsidR="00825AA8" w:rsidRPr="00825AA8" w:rsidRDefault="00825AA8" w:rsidP="00825AA8">
      <w:pPr>
        <w:spacing w:before="100" w:beforeAutospacing="1" w:after="100" w:afterAutospacing="1" w:line="312" w:lineRule="atLeast"/>
        <w:jc w:val="center"/>
        <w:rPr>
          <w:rFonts w:ascii="Arial" w:eastAsia="Times New Roman" w:hAnsi="Arial" w:cs="Arial"/>
          <w:color w:val="000000"/>
          <w:sz w:val="19"/>
          <w:szCs w:val="19"/>
          <w:bdr w:val="none" w:sz="0" w:space="0" w:color="auto" w:frame="1"/>
        </w:rPr>
      </w:pPr>
      <w:proofErr w:type="spellStart"/>
      <w:r w:rsidRPr="00825AA8">
        <w:rPr>
          <w:rFonts w:ascii="Arial" w:eastAsia="Times New Roman" w:hAnsi="Arial" w:cs="Arial"/>
          <w:b/>
          <w:bCs/>
          <w:i/>
          <w:iCs/>
          <w:color w:val="000000"/>
          <w:sz w:val="19"/>
          <w:szCs w:val="19"/>
          <w:bdr w:val="none" w:sz="0" w:space="0" w:color="auto" w:frame="1"/>
        </w:rPr>
        <w:t>BGT</w:t>
      </w:r>
      <w:proofErr w:type="spellEnd"/>
      <w:r w:rsidRPr="00825AA8">
        <w:rPr>
          <w:rFonts w:ascii="Arial" w:eastAsia="Times New Roman" w:hAnsi="Arial" w:cs="Arial"/>
          <w:b/>
          <w:bCs/>
          <w:i/>
          <w:iCs/>
          <w:color w:val="000000"/>
          <w:sz w:val="19"/>
          <w:szCs w:val="19"/>
          <w:bdr w:val="none" w:sz="0" w:space="0" w:color="auto" w:frame="1"/>
        </w:rPr>
        <w:t xml:space="preserve"> Redevelopment Area Figure 13</w:t>
      </w:r>
      <w:r w:rsidRPr="00825AA8">
        <w:rPr>
          <w:rFonts w:ascii="Arial" w:eastAsia="Times New Roman" w:hAnsi="Arial" w:cs="Arial"/>
          <w:b/>
          <w:bCs/>
          <w:i/>
          <w:iCs/>
          <w:color w:val="000000"/>
          <w:sz w:val="19"/>
          <w:szCs w:val="19"/>
          <w:bdr w:val="none" w:sz="0" w:space="0" w:color="auto" w:frame="1"/>
        </w:rPr>
        <w:br/>
        <w:t>Building Type: Mixed-</w:t>
      </w:r>
      <w:proofErr w:type="gramStart"/>
      <w:r w:rsidRPr="00825AA8">
        <w:rPr>
          <w:rFonts w:ascii="Arial" w:eastAsia="Times New Roman" w:hAnsi="Arial" w:cs="Arial"/>
          <w:b/>
          <w:bCs/>
          <w:i/>
          <w:iCs/>
          <w:color w:val="000000"/>
          <w:sz w:val="19"/>
          <w:szCs w:val="19"/>
          <w:bdr w:val="none" w:sz="0" w:space="0" w:color="auto" w:frame="1"/>
        </w:rPr>
        <w:t>Use</w:t>
      </w:r>
      <w:proofErr w:type="gramEnd"/>
      <w:r w:rsidRPr="00825AA8">
        <w:rPr>
          <w:rFonts w:ascii="Arial" w:eastAsia="Times New Roman" w:hAnsi="Arial" w:cs="Arial"/>
          <w:b/>
          <w:bCs/>
          <w:i/>
          <w:iCs/>
          <w:color w:val="000000"/>
          <w:sz w:val="19"/>
          <w:szCs w:val="19"/>
          <w:bdr w:val="none" w:sz="0" w:space="0" w:color="auto" w:frame="1"/>
        </w:rPr>
        <w:br/>
        <w:t>(For illustrative purposes only)</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b</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lastRenderedPageBreak/>
        <w:t>Yards</w:t>
      </w:r>
      <w:r w:rsidRPr="00825AA8">
        <w:rPr>
          <w:rFonts w:ascii="Arial" w:eastAsia="Times New Roman" w:hAnsi="Arial" w:cs="Arial"/>
          <w:color w:val="000000"/>
          <w:sz w:val="19"/>
          <w:szCs w:val="19"/>
          <w:bdr w:val="none" w:sz="0" w:space="0" w:color="auto" w:frame="1"/>
        </w:rPr>
        <w:t xml:space="preserve">: The mixed-use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typically has a primary </w:t>
      </w:r>
      <w:r w:rsidRPr="00825AA8">
        <w:rPr>
          <w:rFonts w:ascii="Arial" w:eastAsia="Times New Roman" w:hAnsi="Arial" w:cs="Arial"/>
          <w:b/>
          <w:bCs/>
          <w:color w:val="000000"/>
          <w:sz w:val="19"/>
          <w:szCs w:val="19"/>
          <w:bdr w:val="none" w:sz="0" w:space="0" w:color="auto" w:frame="1"/>
        </w:rPr>
        <w:t>yard</w:t>
      </w:r>
      <w:r w:rsidRPr="00825AA8">
        <w:rPr>
          <w:rFonts w:ascii="Arial" w:eastAsia="Times New Roman" w:hAnsi="Arial" w:cs="Arial"/>
          <w:color w:val="000000"/>
          <w:sz w:val="19"/>
          <w:szCs w:val="19"/>
          <w:bdr w:val="none" w:sz="0" w:space="0" w:color="auto" w:frame="1"/>
        </w:rPr>
        <w:t xml:space="preserve"> located to the rear of the </w:t>
      </w:r>
      <w:r w:rsidRPr="00825AA8">
        <w:rPr>
          <w:rFonts w:ascii="Arial" w:eastAsia="Times New Roman" w:hAnsi="Arial" w:cs="Arial"/>
          <w:b/>
          <w:bCs/>
          <w:color w:val="000000"/>
          <w:sz w:val="19"/>
          <w:szCs w:val="19"/>
          <w:bdr w:val="none" w:sz="0" w:space="0" w:color="auto" w:frame="1"/>
        </w:rPr>
        <w:t>structure</w:t>
      </w:r>
      <w:r w:rsidRPr="00825AA8">
        <w:rPr>
          <w:rFonts w:ascii="Arial" w:eastAsia="Times New Roman" w:hAnsi="Arial" w:cs="Arial"/>
          <w:color w:val="000000"/>
          <w:sz w:val="19"/>
          <w:szCs w:val="19"/>
          <w:bdr w:val="none" w:sz="0" w:space="0" w:color="auto" w:frame="1"/>
        </w:rPr>
        <w:t xml:space="preserve"> with the potential for a small front plaza or courtyard to provide public space or outdoor dining.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Pr>
          <w:rFonts w:ascii="Arial" w:eastAsia="Times New Roman" w:hAnsi="Arial" w:cs="Arial"/>
          <w:noProof/>
          <w:color w:val="822223"/>
          <w:sz w:val="19"/>
          <w:szCs w:val="19"/>
          <w:bdr w:val="none" w:sz="0" w:space="0" w:color="auto" w:frame="1"/>
        </w:rPr>
        <w:lastRenderedPageBreak/>
        <w:drawing>
          <wp:inline distT="0" distB="0" distL="0" distR="0">
            <wp:extent cx="10058400" cy="8449945"/>
            <wp:effectExtent l="19050" t="0" r="0" b="0"/>
            <wp:docPr id="15" name="img_61" descr="4-02-16Fig14.pdf">
              <a:hlinkClick xmlns:a="http://schemas.openxmlformats.org/drawingml/2006/main" r:id="rId8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 descr="4-02-16Fig14.pdf">
                      <a:hlinkClick r:id="rId84" tgtFrame="_blank"/>
                    </pic:cNvPr>
                    <pic:cNvPicPr>
                      <a:picLocks noChangeAspect="1" noChangeArrowheads="1"/>
                    </pic:cNvPicPr>
                  </pic:nvPicPr>
                  <pic:blipFill>
                    <a:blip r:embed="rId85" cstate="print"/>
                    <a:srcRect/>
                    <a:stretch>
                      <a:fillRect/>
                    </a:stretch>
                  </pic:blipFill>
                  <pic:spPr bwMode="auto">
                    <a:xfrm>
                      <a:off x="0" y="0"/>
                      <a:ext cx="10058400" cy="8449945"/>
                    </a:xfrm>
                    <a:prstGeom prst="rect">
                      <a:avLst/>
                    </a:prstGeom>
                    <a:noFill/>
                    <a:ln w="9525">
                      <a:noFill/>
                      <a:miter lim="800000"/>
                      <a:headEnd/>
                      <a:tailEnd/>
                    </a:ln>
                  </pic:spPr>
                </pic:pic>
              </a:graphicData>
            </a:graphic>
          </wp:inline>
        </w:drawing>
      </w:r>
    </w:p>
    <w:p w:rsidR="00825AA8" w:rsidRPr="00825AA8" w:rsidRDefault="00825AA8" w:rsidP="00825AA8">
      <w:pPr>
        <w:spacing w:before="100" w:beforeAutospacing="1" w:after="100" w:afterAutospacing="1" w:line="312" w:lineRule="atLeast"/>
        <w:jc w:val="center"/>
        <w:rPr>
          <w:rFonts w:ascii="Arial" w:eastAsia="Times New Roman" w:hAnsi="Arial" w:cs="Arial"/>
          <w:color w:val="000000"/>
          <w:sz w:val="19"/>
          <w:szCs w:val="19"/>
          <w:bdr w:val="none" w:sz="0" w:space="0" w:color="auto" w:frame="1"/>
        </w:rPr>
      </w:pPr>
      <w:proofErr w:type="spellStart"/>
      <w:r w:rsidRPr="00825AA8">
        <w:rPr>
          <w:rFonts w:ascii="Arial" w:eastAsia="Times New Roman" w:hAnsi="Arial" w:cs="Arial"/>
          <w:b/>
          <w:bCs/>
          <w:i/>
          <w:iCs/>
          <w:color w:val="000000"/>
          <w:sz w:val="19"/>
          <w:szCs w:val="19"/>
          <w:bdr w:val="none" w:sz="0" w:space="0" w:color="auto" w:frame="1"/>
        </w:rPr>
        <w:lastRenderedPageBreak/>
        <w:t>BGT</w:t>
      </w:r>
      <w:proofErr w:type="spellEnd"/>
      <w:r w:rsidRPr="00825AA8">
        <w:rPr>
          <w:rFonts w:ascii="Arial" w:eastAsia="Times New Roman" w:hAnsi="Arial" w:cs="Arial"/>
          <w:b/>
          <w:bCs/>
          <w:i/>
          <w:iCs/>
          <w:color w:val="000000"/>
          <w:sz w:val="19"/>
          <w:szCs w:val="19"/>
          <w:bdr w:val="none" w:sz="0" w:space="0" w:color="auto" w:frame="1"/>
        </w:rPr>
        <w:t xml:space="preserve"> Redevelopment Area Figure 14</w:t>
      </w:r>
      <w:r w:rsidRPr="00825AA8">
        <w:rPr>
          <w:rFonts w:ascii="Arial" w:eastAsia="Times New Roman" w:hAnsi="Arial" w:cs="Arial"/>
          <w:b/>
          <w:bCs/>
          <w:i/>
          <w:iCs/>
          <w:color w:val="000000"/>
          <w:sz w:val="19"/>
          <w:szCs w:val="19"/>
          <w:bdr w:val="none" w:sz="0" w:space="0" w:color="auto" w:frame="1"/>
        </w:rPr>
        <w:br/>
        <w:t xml:space="preserve">Mixed-Use Building Yard </w:t>
      </w:r>
      <w:proofErr w:type="gramStart"/>
      <w:r w:rsidRPr="00825AA8">
        <w:rPr>
          <w:rFonts w:ascii="Arial" w:eastAsia="Times New Roman" w:hAnsi="Arial" w:cs="Arial"/>
          <w:b/>
          <w:bCs/>
          <w:i/>
          <w:iCs/>
          <w:color w:val="000000"/>
          <w:sz w:val="19"/>
          <w:szCs w:val="19"/>
          <w:bdr w:val="none" w:sz="0" w:space="0" w:color="auto" w:frame="1"/>
        </w:rPr>
        <w:t>Diagram</w:t>
      </w:r>
      <w:proofErr w:type="gramEnd"/>
      <w:r w:rsidRPr="00825AA8">
        <w:rPr>
          <w:rFonts w:ascii="Arial" w:eastAsia="Times New Roman" w:hAnsi="Arial" w:cs="Arial"/>
          <w:b/>
          <w:bCs/>
          <w:i/>
          <w:iCs/>
          <w:color w:val="000000"/>
          <w:sz w:val="19"/>
          <w:szCs w:val="19"/>
          <w:bdr w:val="none" w:sz="0" w:space="0" w:color="auto" w:frame="1"/>
        </w:rPr>
        <w:br/>
        <w:t>(For illustrative purposes only)</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c</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Multi-</w:t>
      </w:r>
      <w:r w:rsidRPr="00825AA8">
        <w:rPr>
          <w:rFonts w:ascii="Arial" w:eastAsia="Times New Roman" w:hAnsi="Arial" w:cs="Arial"/>
          <w:b/>
          <w:bCs/>
          <w:color w:val="000000"/>
          <w:sz w:val="19"/>
          <w:szCs w:val="19"/>
          <w:bdr w:val="none" w:sz="0" w:space="0" w:color="auto" w:frame="1"/>
        </w:rPr>
        <w:t>Story</w:t>
      </w:r>
      <w:r w:rsidRPr="00825AA8">
        <w:rPr>
          <w:rFonts w:ascii="Arial" w:eastAsia="Times New Roman" w:hAnsi="Arial" w:cs="Arial"/>
          <w:color w:val="000000"/>
          <w:sz w:val="19"/>
          <w:szCs w:val="19"/>
          <w:bdr w:val="none" w:sz="0" w:space="0" w:color="auto" w:frame="1"/>
        </w:rPr>
        <w:t xml:space="preserve">: Mixed-use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shall have a minimum of two </w:t>
      </w:r>
      <w:r w:rsidRPr="00825AA8">
        <w:rPr>
          <w:rFonts w:ascii="Arial" w:eastAsia="Times New Roman" w:hAnsi="Arial" w:cs="Arial"/>
          <w:b/>
          <w:bCs/>
          <w:color w:val="000000"/>
          <w:sz w:val="19"/>
          <w:szCs w:val="19"/>
          <w:bdr w:val="none" w:sz="0" w:space="0" w:color="auto" w:frame="1"/>
        </w:rPr>
        <w:t>stories</w:t>
      </w:r>
      <w:r w:rsidRPr="00825AA8">
        <w:rPr>
          <w:rFonts w:ascii="Arial" w:eastAsia="Times New Roman" w:hAnsi="Arial" w:cs="Arial"/>
          <w:color w:val="000000"/>
          <w:sz w:val="19"/>
          <w:szCs w:val="19"/>
          <w:bdr w:val="none" w:sz="0" w:space="0" w:color="auto" w:frame="1"/>
        </w:rPr>
        <w:t xml:space="preserve">. The first floor shall have a minimum floor-to-ceiling height of 14 feet.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d</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Street Façades</w:t>
      </w:r>
      <w:r w:rsidRPr="00825AA8">
        <w:rPr>
          <w:rFonts w:ascii="Arial" w:eastAsia="Times New Roman" w:hAnsi="Arial" w:cs="Arial"/>
          <w:color w:val="000000"/>
          <w:sz w:val="19"/>
          <w:szCs w:val="19"/>
          <w:bdr w:val="none" w:sz="0" w:space="0" w:color="auto" w:frame="1"/>
        </w:rPr>
        <w:t xml:space="preserve">: The first floor of all mixed-use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shall be designed to encourage and complement pedestrian-style interest and activity through the following elements: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spellStart"/>
      <w:proofErr w:type="gramStart"/>
      <w:r w:rsidRPr="00825AA8">
        <w:rPr>
          <w:rFonts w:ascii="Arial" w:eastAsia="Times New Roman" w:hAnsi="Arial" w:cs="Arial"/>
          <w:color w:val="000000"/>
          <w:sz w:val="19"/>
          <w:szCs w:val="19"/>
          <w:bdr w:val="none" w:sz="0" w:space="0" w:color="auto" w:frame="1"/>
        </w:rPr>
        <w:t>i</w:t>
      </w:r>
      <w:proofErr w:type="spellEnd"/>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The first floor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elevation shall be located between the minimum and maximum front </w:t>
      </w:r>
      <w:r w:rsidRPr="00825AA8">
        <w:rPr>
          <w:rFonts w:ascii="Arial" w:eastAsia="Times New Roman" w:hAnsi="Arial" w:cs="Arial"/>
          <w:b/>
          <w:bCs/>
          <w:color w:val="000000"/>
          <w:sz w:val="19"/>
          <w:szCs w:val="19"/>
          <w:bdr w:val="none" w:sz="0" w:space="0" w:color="auto" w:frame="1"/>
        </w:rPr>
        <w:t>setback</w:t>
      </w:r>
      <w:r w:rsidRPr="00825AA8">
        <w:rPr>
          <w:rFonts w:ascii="Arial" w:eastAsia="Times New Roman" w:hAnsi="Arial" w:cs="Arial"/>
          <w:color w:val="000000"/>
          <w:sz w:val="19"/>
          <w:szCs w:val="19"/>
          <w:bdr w:val="none" w:sz="0" w:space="0" w:color="auto" w:frame="1"/>
        </w:rPr>
        <w:t xml:space="preserve"> line (if provided) for a minimum of 60 percent of lot width.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Pr>
          <w:rFonts w:ascii="Arial" w:eastAsia="Times New Roman" w:hAnsi="Arial" w:cs="Arial"/>
          <w:noProof/>
          <w:color w:val="822223"/>
          <w:sz w:val="19"/>
          <w:szCs w:val="19"/>
          <w:bdr w:val="none" w:sz="0" w:space="0" w:color="auto" w:frame="1"/>
        </w:rPr>
        <w:lastRenderedPageBreak/>
        <w:drawing>
          <wp:inline distT="0" distB="0" distL="0" distR="0">
            <wp:extent cx="12268200" cy="7459345"/>
            <wp:effectExtent l="19050" t="0" r="0" b="0"/>
            <wp:docPr id="16" name="img_62" descr="4-02-16Fig15.pdf">
              <a:hlinkClick xmlns:a="http://schemas.openxmlformats.org/drawingml/2006/main" r:id="rId8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 descr="4-02-16Fig15.pdf">
                      <a:hlinkClick r:id="rId86" tgtFrame="_blank"/>
                    </pic:cNvPr>
                    <pic:cNvPicPr>
                      <a:picLocks noChangeAspect="1" noChangeArrowheads="1"/>
                    </pic:cNvPicPr>
                  </pic:nvPicPr>
                  <pic:blipFill>
                    <a:blip r:embed="rId87" cstate="print"/>
                    <a:srcRect/>
                    <a:stretch>
                      <a:fillRect/>
                    </a:stretch>
                  </pic:blipFill>
                  <pic:spPr bwMode="auto">
                    <a:xfrm>
                      <a:off x="0" y="0"/>
                      <a:ext cx="12268200" cy="7459345"/>
                    </a:xfrm>
                    <a:prstGeom prst="rect">
                      <a:avLst/>
                    </a:prstGeom>
                    <a:noFill/>
                    <a:ln w="9525">
                      <a:noFill/>
                      <a:miter lim="800000"/>
                      <a:headEnd/>
                      <a:tailEnd/>
                    </a:ln>
                  </pic:spPr>
                </pic:pic>
              </a:graphicData>
            </a:graphic>
          </wp:inline>
        </w:drawing>
      </w:r>
    </w:p>
    <w:p w:rsidR="00825AA8" w:rsidRPr="00825AA8" w:rsidRDefault="00825AA8" w:rsidP="00825AA8">
      <w:pPr>
        <w:spacing w:before="100" w:beforeAutospacing="1" w:after="100" w:afterAutospacing="1" w:line="312" w:lineRule="atLeast"/>
        <w:jc w:val="center"/>
        <w:rPr>
          <w:rFonts w:ascii="Arial" w:eastAsia="Times New Roman" w:hAnsi="Arial" w:cs="Arial"/>
          <w:color w:val="000000"/>
          <w:sz w:val="19"/>
          <w:szCs w:val="19"/>
          <w:bdr w:val="none" w:sz="0" w:space="0" w:color="auto" w:frame="1"/>
        </w:rPr>
      </w:pPr>
      <w:proofErr w:type="spellStart"/>
      <w:r w:rsidRPr="00825AA8">
        <w:rPr>
          <w:rFonts w:ascii="Arial" w:eastAsia="Times New Roman" w:hAnsi="Arial" w:cs="Arial"/>
          <w:b/>
          <w:bCs/>
          <w:i/>
          <w:iCs/>
          <w:color w:val="000000"/>
          <w:sz w:val="19"/>
          <w:szCs w:val="19"/>
          <w:bdr w:val="none" w:sz="0" w:space="0" w:color="auto" w:frame="1"/>
        </w:rPr>
        <w:t>BGT</w:t>
      </w:r>
      <w:proofErr w:type="spellEnd"/>
      <w:r w:rsidRPr="00825AA8">
        <w:rPr>
          <w:rFonts w:ascii="Arial" w:eastAsia="Times New Roman" w:hAnsi="Arial" w:cs="Arial"/>
          <w:b/>
          <w:bCs/>
          <w:i/>
          <w:iCs/>
          <w:color w:val="000000"/>
          <w:sz w:val="19"/>
          <w:szCs w:val="19"/>
          <w:bdr w:val="none" w:sz="0" w:space="0" w:color="auto" w:frame="1"/>
        </w:rPr>
        <w:t xml:space="preserve"> Redevelopment Area Figure 15</w:t>
      </w:r>
      <w:r w:rsidRPr="00825AA8">
        <w:rPr>
          <w:rFonts w:ascii="Arial" w:eastAsia="Times New Roman" w:hAnsi="Arial" w:cs="Arial"/>
          <w:b/>
          <w:bCs/>
          <w:i/>
          <w:iCs/>
          <w:color w:val="000000"/>
          <w:sz w:val="19"/>
          <w:szCs w:val="19"/>
          <w:bdr w:val="none" w:sz="0" w:space="0" w:color="auto" w:frame="1"/>
        </w:rPr>
        <w:br/>
        <w:t xml:space="preserve">Mixed-Use Building Facade </w:t>
      </w:r>
      <w:proofErr w:type="gramStart"/>
      <w:r w:rsidRPr="00825AA8">
        <w:rPr>
          <w:rFonts w:ascii="Arial" w:eastAsia="Times New Roman" w:hAnsi="Arial" w:cs="Arial"/>
          <w:b/>
          <w:bCs/>
          <w:i/>
          <w:iCs/>
          <w:color w:val="000000"/>
          <w:sz w:val="19"/>
          <w:szCs w:val="19"/>
          <w:bdr w:val="none" w:sz="0" w:space="0" w:color="auto" w:frame="1"/>
        </w:rPr>
        <w:t>Diagram</w:t>
      </w:r>
      <w:proofErr w:type="gramEnd"/>
      <w:r w:rsidRPr="00825AA8">
        <w:rPr>
          <w:rFonts w:ascii="Arial" w:eastAsia="Times New Roman" w:hAnsi="Arial" w:cs="Arial"/>
          <w:b/>
          <w:bCs/>
          <w:i/>
          <w:iCs/>
          <w:color w:val="000000"/>
          <w:sz w:val="19"/>
          <w:szCs w:val="19"/>
          <w:bdr w:val="none" w:sz="0" w:space="0" w:color="auto" w:frame="1"/>
        </w:rPr>
        <w:br/>
        <w:t>(For illustrative purposes only)</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ii</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lastRenderedPageBreak/>
        <w:t xml:space="preserve">Glazing, consisting of transparent windows and doors, shall be provided along a minimum of 35 percent of the length of first floor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elevation along the primary </w:t>
      </w:r>
      <w:r w:rsidRPr="00825AA8">
        <w:rPr>
          <w:rFonts w:ascii="Arial" w:eastAsia="Times New Roman" w:hAnsi="Arial" w:cs="Arial"/>
          <w:b/>
          <w:bCs/>
          <w:color w:val="000000"/>
          <w:sz w:val="19"/>
          <w:szCs w:val="19"/>
          <w:bdr w:val="none" w:sz="0" w:space="0" w:color="auto" w:frame="1"/>
        </w:rPr>
        <w:t>street frontage</w:t>
      </w:r>
      <w:r w:rsidRPr="00825AA8">
        <w:rPr>
          <w:rFonts w:ascii="Arial" w:eastAsia="Times New Roman" w:hAnsi="Arial" w:cs="Arial"/>
          <w:color w:val="000000"/>
          <w:sz w:val="19"/>
          <w:szCs w:val="19"/>
          <w:bdr w:val="none" w:sz="0" w:space="0" w:color="auto" w:frame="1"/>
        </w:rPr>
        <w:t xml:space="preserv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elevations along secondary </w:t>
      </w:r>
      <w:r w:rsidRPr="00825AA8">
        <w:rPr>
          <w:rFonts w:ascii="Arial" w:eastAsia="Times New Roman" w:hAnsi="Arial" w:cs="Arial"/>
          <w:b/>
          <w:bCs/>
          <w:color w:val="000000"/>
          <w:sz w:val="19"/>
          <w:szCs w:val="19"/>
          <w:bdr w:val="none" w:sz="0" w:space="0" w:color="auto" w:frame="1"/>
        </w:rPr>
        <w:t>street frontages</w:t>
      </w:r>
      <w:r w:rsidRPr="00825AA8">
        <w:rPr>
          <w:rFonts w:ascii="Arial" w:eastAsia="Times New Roman" w:hAnsi="Arial" w:cs="Arial"/>
          <w:color w:val="000000"/>
          <w:sz w:val="19"/>
          <w:szCs w:val="19"/>
          <w:bdr w:val="none" w:sz="0" w:space="0" w:color="auto" w:frame="1"/>
        </w:rPr>
        <w:t xml:space="preserve"> shall provide 30 percent glazing.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iii</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Expanses of blank walls may not exceed 20 feet in length along the primary </w:t>
      </w:r>
      <w:r w:rsidRPr="00825AA8">
        <w:rPr>
          <w:rFonts w:ascii="Arial" w:eastAsia="Times New Roman" w:hAnsi="Arial" w:cs="Arial"/>
          <w:b/>
          <w:bCs/>
          <w:color w:val="000000"/>
          <w:sz w:val="19"/>
          <w:szCs w:val="19"/>
          <w:bdr w:val="none" w:sz="0" w:space="0" w:color="auto" w:frame="1"/>
        </w:rPr>
        <w:t>street frontage</w:t>
      </w:r>
      <w:r w:rsidRPr="00825AA8">
        <w:rPr>
          <w:rFonts w:ascii="Arial" w:eastAsia="Times New Roman" w:hAnsi="Arial" w:cs="Arial"/>
          <w:color w:val="000000"/>
          <w:sz w:val="19"/>
          <w:szCs w:val="19"/>
          <w:bdr w:val="none" w:sz="0" w:space="0" w:color="auto" w:frame="1"/>
        </w:rPr>
        <w:t xml:space="preserve">. A blank wall is a </w:t>
      </w:r>
      <w:r w:rsidRPr="00825AA8">
        <w:rPr>
          <w:rFonts w:ascii="Arial" w:eastAsia="Times New Roman" w:hAnsi="Arial" w:cs="Arial"/>
          <w:b/>
          <w:bCs/>
          <w:color w:val="000000"/>
          <w:sz w:val="19"/>
          <w:szCs w:val="19"/>
          <w:bdr w:val="none" w:sz="0" w:space="0" w:color="auto" w:frame="1"/>
        </w:rPr>
        <w:t>façade</w:t>
      </w:r>
      <w:r w:rsidRPr="00825AA8">
        <w:rPr>
          <w:rFonts w:ascii="Arial" w:eastAsia="Times New Roman" w:hAnsi="Arial" w:cs="Arial"/>
          <w:color w:val="000000"/>
          <w:sz w:val="19"/>
          <w:szCs w:val="19"/>
          <w:bdr w:val="none" w:sz="0" w:space="0" w:color="auto" w:frame="1"/>
        </w:rPr>
        <w:t xml:space="preserve"> that does not contain transparent windows, doors, arcades, stairs or similar features.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e</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Windows: Windows along the first floor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elevation shall meet the following standards: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spellStart"/>
      <w:proofErr w:type="gramStart"/>
      <w:r w:rsidRPr="00825AA8">
        <w:rPr>
          <w:rFonts w:ascii="Arial" w:eastAsia="Times New Roman" w:hAnsi="Arial" w:cs="Arial"/>
          <w:color w:val="000000"/>
          <w:sz w:val="19"/>
          <w:szCs w:val="19"/>
          <w:bdr w:val="none" w:sz="0" w:space="0" w:color="auto" w:frame="1"/>
        </w:rPr>
        <w:t>i</w:t>
      </w:r>
      <w:proofErr w:type="spellEnd"/>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Clear glass windows shall not exceed a tint of more than 25%.</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ii</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Windows shall be located between 2 and 7 feet above </w:t>
      </w:r>
      <w:r w:rsidRPr="00825AA8">
        <w:rPr>
          <w:rFonts w:ascii="Arial" w:eastAsia="Times New Roman" w:hAnsi="Arial" w:cs="Arial"/>
          <w:b/>
          <w:bCs/>
          <w:color w:val="000000"/>
          <w:sz w:val="19"/>
          <w:szCs w:val="19"/>
          <w:bdr w:val="none" w:sz="0" w:space="0" w:color="auto" w:frame="1"/>
        </w:rPr>
        <w:t>sidewalk grade</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f</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Entrances: All mixed-use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shall have a clearly defined principal pedestrian entrance fronting the </w:t>
      </w:r>
      <w:r w:rsidRPr="00825AA8">
        <w:rPr>
          <w:rFonts w:ascii="Arial" w:eastAsia="Times New Roman" w:hAnsi="Arial" w:cs="Arial"/>
          <w:b/>
          <w:bCs/>
          <w:color w:val="000000"/>
          <w:sz w:val="19"/>
          <w:szCs w:val="19"/>
          <w:bdr w:val="none" w:sz="0" w:space="0" w:color="auto" w:frame="1"/>
        </w:rPr>
        <w:t>street</w:t>
      </w:r>
      <w:r w:rsidRPr="00825AA8">
        <w:rPr>
          <w:rFonts w:ascii="Arial" w:eastAsia="Times New Roman" w:hAnsi="Arial" w:cs="Arial"/>
          <w:color w:val="000000"/>
          <w:sz w:val="19"/>
          <w:szCs w:val="19"/>
          <w:bdr w:val="none" w:sz="0" w:space="0" w:color="auto" w:frame="1"/>
        </w:rPr>
        <w:t xml:space="preserve">. Additional entrances may be oriented toward the side and rear parking </w:t>
      </w:r>
      <w:r w:rsidRPr="00825AA8">
        <w:rPr>
          <w:rFonts w:ascii="Arial" w:eastAsia="Times New Roman" w:hAnsi="Arial" w:cs="Arial"/>
          <w:b/>
          <w:bCs/>
          <w:color w:val="000000"/>
          <w:sz w:val="19"/>
          <w:szCs w:val="19"/>
          <w:bdr w:val="none" w:sz="0" w:space="0" w:color="auto" w:frame="1"/>
        </w:rPr>
        <w:t>lots</w:t>
      </w:r>
      <w:r w:rsidRPr="00825AA8">
        <w:rPr>
          <w:rFonts w:ascii="Arial" w:eastAsia="Times New Roman" w:hAnsi="Arial" w:cs="Arial"/>
          <w:color w:val="000000"/>
          <w:sz w:val="19"/>
          <w:szCs w:val="19"/>
          <w:bdr w:val="none" w:sz="0" w:space="0" w:color="auto" w:frame="1"/>
        </w:rPr>
        <w:t xml:space="preserve"> or </w:t>
      </w:r>
      <w:r w:rsidRPr="00825AA8">
        <w:rPr>
          <w:rFonts w:ascii="Arial" w:eastAsia="Times New Roman" w:hAnsi="Arial" w:cs="Arial"/>
          <w:b/>
          <w:bCs/>
          <w:color w:val="000000"/>
          <w:sz w:val="19"/>
          <w:szCs w:val="19"/>
          <w:bdr w:val="none" w:sz="0" w:space="0" w:color="auto" w:frame="1"/>
        </w:rPr>
        <w:t>pedestrian pathways</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g</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Elevation Details:</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spellStart"/>
      <w:proofErr w:type="gramStart"/>
      <w:r w:rsidRPr="00825AA8">
        <w:rPr>
          <w:rFonts w:ascii="Arial" w:eastAsia="Times New Roman" w:hAnsi="Arial" w:cs="Arial"/>
          <w:color w:val="000000"/>
          <w:sz w:val="19"/>
          <w:szCs w:val="19"/>
          <w:bdr w:val="none" w:sz="0" w:space="0" w:color="auto" w:frame="1"/>
        </w:rPr>
        <w:t>i</w:t>
      </w:r>
      <w:proofErr w:type="spellEnd"/>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All mixed-use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shall provide a minimum of 4 of the following design details and architectural features: </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a)</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Dormers.</w:t>
      </w:r>
      <w:proofErr w:type="gramEnd"/>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b)</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Gables.</w:t>
      </w:r>
      <w:proofErr w:type="gramEnd"/>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c)</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Recessed entries.</w:t>
      </w:r>
      <w:proofErr w:type="gramEnd"/>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d)</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Covered porch entries.</w:t>
      </w:r>
      <w:proofErr w:type="gramEnd"/>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e)</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Pillars or posts.</w:t>
      </w:r>
      <w:proofErr w:type="gramEnd"/>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f)</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Eaves.</w:t>
      </w:r>
      <w:proofErr w:type="gramEnd"/>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g)</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Bay windows.</w:t>
      </w:r>
      <w:proofErr w:type="gramEnd"/>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h)</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Balconies.</w:t>
      </w:r>
      <w:proofErr w:type="gramEnd"/>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proofErr w:type="spellStart"/>
      <w:proofErr w:type="gramStart"/>
      <w:r w:rsidRPr="00825AA8">
        <w:rPr>
          <w:rFonts w:ascii="Arial" w:eastAsia="Times New Roman" w:hAnsi="Arial" w:cs="Arial"/>
          <w:color w:val="000000"/>
          <w:sz w:val="19"/>
          <w:szCs w:val="19"/>
          <w:bdr w:val="none" w:sz="0" w:space="0" w:color="auto" w:frame="1"/>
        </w:rPr>
        <w:t>i</w:t>
      </w:r>
      <w:proofErr w:type="spellEnd"/>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 xml:space="preserve">Decorative finish, such as </w:t>
      </w:r>
      <w:proofErr w:type="spellStart"/>
      <w:r w:rsidRPr="00825AA8">
        <w:rPr>
          <w:rFonts w:ascii="Arial" w:eastAsia="Times New Roman" w:hAnsi="Arial" w:cs="Arial"/>
          <w:color w:val="000000"/>
          <w:sz w:val="19"/>
          <w:szCs w:val="19"/>
          <w:bdr w:val="none" w:sz="0" w:space="0" w:color="auto" w:frame="1"/>
        </w:rPr>
        <w:t>wainscoating</w:t>
      </w:r>
      <w:proofErr w:type="spellEnd"/>
      <w:r w:rsidRPr="00825AA8">
        <w:rPr>
          <w:rFonts w:ascii="Arial" w:eastAsia="Times New Roman" w:hAnsi="Arial" w:cs="Arial"/>
          <w:color w:val="000000"/>
          <w:sz w:val="19"/>
          <w:szCs w:val="19"/>
          <w:bdr w:val="none" w:sz="0" w:space="0" w:color="auto" w:frame="1"/>
        </w:rPr>
        <w:t>.</w:t>
      </w:r>
      <w:proofErr w:type="gramEnd"/>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j)</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lastRenderedPageBreak/>
        <w:t>Decorative cornices and rooflines (for flat roofs).</w:t>
      </w:r>
      <w:proofErr w:type="gramEnd"/>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k)</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Window trim</w:t>
      </w:r>
      <w:proofErr w:type="gramEnd"/>
      <w:r w:rsidRPr="00825AA8">
        <w:rPr>
          <w:rFonts w:ascii="Arial" w:eastAsia="Times New Roman" w:hAnsi="Arial" w:cs="Arial"/>
          <w:color w:val="000000"/>
          <w:sz w:val="19"/>
          <w:szCs w:val="19"/>
          <w:bdr w:val="none" w:sz="0" w:space="0" w:color="auto" w:frame="1"/>
        </w:rPr>
        <w:t xml:space="preserve"> (minimum 4 inches wide).</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l)</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Canopies, porticos, or porte-cocheres (integrated with the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massing and scale). </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m)</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Open arcade or covered walkway.</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n)</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Bulkheads.</w:t>
      </w:r>
      <w:proofErr w:type="gramEnd"/>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o)</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Transoms.</w:t>
      </w:r>
      <w:proofErr w:type="gramEnd"/>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p)</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Window hoods.</w:t>
      </w:r>
      <w:proofErr w:type="gramEnd"/>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q)</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b/>
          <w:bCs/>
          <w:color w:val="000000"/>
          <w:sz w:val="19"/>
          <w:szCs w:val="19"/>
          <w:bdr w:val="none" w:sz="0" w:space="0" w:color="auto" w:frame="1"/>
        </w:rPr>
        <w:t>Building awnings</w:t>
      </w:r>
      <w:r w:rsidRPr="00825AA8">
        <w:rPr>
          <w:rFonts w:ascii="Arial" w:eastAsia="Times New Roman" w:hAnsi="Arial" w:cs="Arial"/>
          <w:color w:val="000000"/>
          <w:sz w:val="19"/>
          <w:szCs w:val="19"/>
          <w:bdr w:val="none" w:sz="0" w:space="0" w:color="auto" w:frame="1"/>
        </w:rPr>
        <w:t xml:space="preserve"> along first floor.</w:t>
      </w:r>
      <w:proofErr w:type="gramEnd"/>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h</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Massing and Scale: Mixed-use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shall relate in mass and scale to the </w:t>
      </w:r>
      <w:r w:rsidRPr="00825AA8">
        <w:rPr>
          <w:rFonts w:ascii="Arial" w:eastAsia="Times New Roman" w:hAnsi="Arial" w:cs="Arial"/>
          <w:b/>
          <w:bCs/>
          <w:color w:val="000000"/>
          <w:sz w:val="19"/>
          <w:szCs w:val="19"/>
          <w:bdr w:val="none" w:sz="0" w:space="0" w:color="auto" w:frame="1"/>
        </w:rPr>
        <w:t>adjacent</w:t>
      </w:r>
      <w:r w:rsidRPr="00825AA8">
        <w:rPr>
          <w:rFonts w:ascii="Arial" w:eastAsia="Times New Roman" w:hAnsi="Arial" w:cs="Arial"/>
          <w:color w:val="000000"/>
          <w:sz w:val="19"/>
          <w:szCs w:val="19"/>
          <w:bdr w:val="none" w:sz="0" w:space="0" w:color="auto" w:frame="1"/>
        </w:rPr>
        <w:t xml:space="preserve"> built environment and shall avoid single, large, dominant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mass.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spellStart"/>
      <w:proofErr w:type="gramStart"/>
      <w:r w:rsidRPr="00825AA8">
        <w:rPr>
          <w:rFonts w:ascii="Arial" w:eastAsia="Times New Roman" w:hAnsi="Arial" w:cs="Arial"/>
          <w:color w:val="000000"/>
          <w:sz w:val="19"/>
          <w:szCs w:val="19"/>
          <w:bdr w:val="none" w:sz="0" w:space="0" w:color="auto" w:frame="1"/>
        </w:rPr>
        <w:t>i</w:t>
      </w:r>
      <w:proofErr w:type="spellEnd"/>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Mixed-use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shall include </w:t>
      </w:r>
      <w:r w:rsidRPr="00825AA8">
        <w:rPr>
          <w:rFonts w:ascii="Arial" w:eastAsia="Times New Roman" w:hAnsi="Arial" w:cs="Arial"/>
          <w:b/>
          <w:bCs/>
          <w:color w:val="000000"/>
          <w:sz w:val="19"/>
          <w:szCs w:val="19"/>
          <w:bdr w:val="none" w:sz="0" w:space="0" w:color="auto" w:frame="1"/>
        </w:rPr>
        <w:t>façade</w:t>
      </w:r>
      <w:r w:rsidRPr="00825AA8">
        <w:rPr>
          <w:rFonts w:ascii="Arial" w:eastAsia="Times New Roman" w:hAnsi="Arial" w:cs="Arial"/>
          <w:color w:val="000000"/>
          <w:sz w:val="19"/>
          <w:szCs w:val="19"/>
          <w:bdr w:val="none" w:sz="0" w:space="0" w:color="auto" w:frame="1"/>
        </w:rPr>
        <w:t xml:space="preserve"> variations so that the maximum length, or uninterrupted curve, of any façade does not exceed 75 linear feet. </w:t>
      </w:r>
      <w:r w:rsidRPr="00825AA8">
        <w:rPr>
          <w:rFonts w:ascii="Arial" w:eastAsia="Times New Roman" w:hAnsi="Arial" w:cs="Arial"/>
          <w:b/>
          <w:bCs/>
          <w:color w:val="000000"/>
          <w:sz w:val="19"/>
          <w:szCs w:val="19"/>
          <w:bdr w:val="none" w:sz="0" w:space="0" w:color="auto" w:frame="1"/>
        </w:rPr>
        <w:t>Façade</w:t>
      </w:r>
      <w:r w:rsidRPr="00825AA8">
        <w:rPr>
          <w:rFonts w:ascii="Arial" w:eastAsia="Times New Roman" w:hAnsi="Arial" w:cs="Arial"/>
          <w:color w:val="000000"/>
          <w:sz w:val="19"/>
          <w:szCs w:val="19"/>
          <w:bdr w:val="none" w:sz="0" w:space="0" w:color="auto" w:frame="1"/>
        </w:rPr>
        <w:t xml:space="preserve"> variations shall be provided through projections and recesses with a minimum depth of 4 feet.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ii</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Roofline offsets shall be provided to lend architectural interest and variety to the massing of a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and to relieve the effect of a single, long roof. The maximum length of an uninterrupted flat roof is 75 linear feet.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spellStart"/>
      <w:proofErr w:type="gramStart"/>
      <w:r w:rsidRPr="00825AA8">
        <w:rPr>
          <w:rFonts w:ascii="Arial" w:eastAsia="Times New Roman" w:hAnsi="Arial" w:cs="Arial"/>
          <w:color w:val="000000"/>
          <w:sz w:val="19"/>
          <w:szCs w:val="19"/>
          <w:bdr w:val="none" w:sz="0" w:space="0" w:color="auto" w:frame="1"/>
        </w:rPr>
        <w:t>i</w:t>
      </w:r>
      <w:proofErr w:type="spellEnd"/>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Materials:</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spellStart"/>
      <w:proofErr w:type="gramStart"/>
      <w:r w:rsidRPr="00825AA8">
        <w:rPr>
          <w:rFonts w:ascii="Arial" w:eastAsia="Times New Roman" w:hAnsi="Arial" w:cs="Arial"/>
          <w:color w:val="000000"/>
          <w:sz w:val="19"/>
          <w:szCs w:val="19"/>
          <w:bdr w:val="none" w:sz="0" w:space="0" w:color="auto" w:frame="1"/>
        </w:rPr>
        <w:t>i</w:t>
      </w:r>
      <w:proofErr w:type="spellEnd"/>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Mixed-use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exteriors shall consist of wood clapboard, stucco finish, cement fiber board products, brick or stone.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ii</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Pitched roofs shall be metal seam (5v Crimp, standing seam or similar design), slate, copper, or wood shingles.</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8.</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 COMMERCIAL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a</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Description: A single or multi-</w:t>
      </w:r>
      <w:r w:rsidRPr="00825AA8">
        <w:rPr>
          <w:rFonts w:ascii="Arial" w:eastAsia="Times New Roman" w:hAnsi="Arial" w:cs="Arial"/>
          <w:b/>
          <w:bCs/>
          <w:color w:val="000000"/>
          <w:sz w:val="19"/>
          <w:szCs w:val="19"/>
          <w:bdr w:val="none" w:sz="0" w:space="0" w:color="auto" w:frame="1"/>
        </w:rPr>
        <w:t>story building</w:t>
      </w:r>
      <w:r w:rsidRPr="00825AA8">
        <w:rPr>
          <w:rFonts w:ascii="Arial" w:eastAsia="Times New Roman" w:hAnsi="Arial" w:cs="Arial"/>
          <w:color w:val="000000"/>
          <w:sz w:val="19"/>
          <w:szCs w:val="19"/>
          <w:bdr w:val="none" w:sz="0" w:space="0" w:color="auto" w:frame="1"/>
        </w:rPr>
        <w:t xml:space="preserve"> which accommodates non-residential and automobile oriented uses, such as retail and office uses. This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 provides convenient vehicle </w:t>
      </w:r>
      <w:r w:rsidRPr="00825AA8">
        <w:rPr>
          <w:rFonts w:ascii="Arial" w:eastAsia="Times New Roman" w:hAnsi="Arial" w:cs="Arial"/>
          <w:b/>
          <w:bCs/>
          <w:color w:val="000000"/>
          <w:sz w:val="19"/>
          <w:szCs w:val="19"/>
          <w:bdr w:val="none" w:sz="0" w:space="0" w:color="auto" w:frame="1"/>
        </w:rPr>
        <w:t>access</w:t>
      </w:r>
      <w:r w:rsidRPr="00825AA8">
        <w:rPr>
          <w:rFonts w:ascii="Arial" w:eastAsia="Times New Roman" w:hAnsi="Arial" w:cs="Arial"/>
          <w:color w:val="000000"/>
          <w:sz w:val="19"/>
          <w:szCs w:val="19"/>
          <w:bdr w:val="none" w:sz="0" w:space="0" w:color="auto" w:frame="1"/>
        </w:rPr>
        <w:t xml:space="preserve"> from the fronting roadway while minimizing the negative impacts of parking </w:t>
      </w:r>
      <w:r w:rsidRPr="00825AA8">
        <w:rPr>
          <w:rFonts w:ascii="Arial" w:eastAsia="Times New Roman" w:hAnsi="Arial" w:cs="Arial"/>
          <w:b/>
          <w:bCs/>
          <w:color w:val="000000"/>
          <w:sz w:val="19"/>
          <w:szCs w:val="19"/>
          <w:bdr w:val="none" w:sz="0" w:space="0" w:color="auto" w:frame="1"/>
        </w:rPr>
        <w:t>lots</w:t>
      </w:r>
      <w:r w:rsidRPr="00825AA8">
        <w:rPr>
          <w:rFonts w:ascii="Arial" w:eastAsia="Times New Roman" w:hAnsi="Arial" w:cs="Arial"/>
          <w:color w:val="000000"/>
          <w:sz w:val="19"/>
          <w:szCs w:val="19"/>
          <w:bdr w:val="none" w:sz="0" w:space="0" w:color="auto" w:frame="1"/>
        </w:rPr>
        <w:t xml:space="preserve"> on an active pedestrian realm.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Pr>
          <w:rFonts w:ascii="Arial" w:eastAsia="Times New Roman" w:hAnsi="Arial" w:cs="Arial"/>
          <w:noProof/>
          <w:color w:val="822223"/>
          <w:sz w:val="19"/>
          <w:szCs w:val="19"/>
          <w:bdr w:val="none" w:sz="0" w:space="0" w:color="auto" w:frame="1"/>
        </w:rPr>
        <w:lastRenderedPageBreak/>
        <w:drawing>
          <wp:inline distT="0" distB="0" distL="0" distR="0">
            <wp:extent cx="9499600" cy="5486400"/>
            <wp:effectExtent l="19050" t="0" r="6350" b="0"/>
            <wp:docPr id="17" name="img_63" descr="4-02-16Fig16.pdf">
              <a:hlinkClick xmlns:a="http://schemas.openxmlformats.org/drawingml/2006/main" r:id="rId8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3" descr="4-02-16Fig16.pdf">
                      <a:hlinkClick r:id="rId88" tgtFrame="_blank"/>
                    </pic:cNvPr>
                    <pic:cNvPicPr>
                      <a:picLocks noChangeAspect="1" noChangeArrowheads="1"/>
                    </pic:cNvPicPr>
                  </pic:nvPicPr>
                  <pic:blipFill>
                    <a:blip r:embed="rId89" cstate="print"/>
                    <a:srcRect/>
                    <a:stretch>
                      <a:fillRect/>
                    </a:stretch>
                  </pic:blipFill>
                  <pic:spPr bwMode="auto">
                    <a:xfrm>
                      <a:off x="0" y="0"/>
                      <a:ext cx="9499600" cy="5486400"/>
                    </a:xfrm>
                    <a:prstGeom prst="rect">
                      <a:avLst/>
                    </a:prstGeom>
                    <a:noFill/>
                    <a:ln w="9525">
                      <a:noFill/>
                      <a:miter lim="800000"/>
                      <a:headEnd/>
                      <a:tailEnd/>
                    </a:ln>
                  </pic:spPr>
                </pic:pic>
              </a:graphicData>
            </a:graphic>
          </wp:inline>
        </w:drawing>
      </w:r>
    </w:p>
    <w:p w:rsidR="00825AA8" w:rsidRPr="00825AA8" w:rsidRDefault="00825AA8" w:rsidP="00825AA8">
      <w:pPr>
        <w:spacing w:before="100" w:beforeAutospacing="1" w:after="100" w:afterAutospacing="1" w:line="312" w:lineRule="atLeast"/>
        <w:jc w:val="center"/>
        <w:rPr>
          <w:rFonts w:ascii="Arial" w:eastAsia="Times New Roman" w:hAnsi="Arial" w:cs="Arial"/>
          <w:color w:val="000000"/>
          <w:sz w:val="19"/>
          <w:szCs w:val="19"/>
          <w:bdr w:val="none" w:sz="0" w:space="0" w:color="auto" w:frame="1"/>
        </w:rPr>
      </w:pPr>
      <w:proofErr w:type="spellStart"/>
      <w:r w:rsidRPr="00825AA8">
        <w:rPr>
          <w:rFonts w:ascii="Arial" w:eastAsia="Times New Roman" w:hAnsi="Arial" w:cs="Arial"/>
          <w:b/>
          <w:bCs/>
          <w:i/>
          <w:iCs/>
          <w:color w:val="000000"/>
          <w:sz w:val="19"/>
          <w:szCs w:val="19"/>
          <w:bdr w:val="none" w:sz="0" w:space="0" w:color="auto" w:frame="1"/>
        </w:rPr>
        <w:t>BGT</w:t>
      </w:r>
      <w:proofErr w:type="spellEnd"/>
      <w:r w:rsidRPr="00825AA8">
        <w:rPr>
          <w:rFonts w:ascii="Arial" w:eastAsia="Times New Roman" w:hAnsi="Arial" w:cs="Arial"/>
          <w:b/>
          <w:bCs/>
          <w:i/>
          <w:iCs/>
          <w:color w:val="000000"/>
          <w:sz w:val="19"/>
          <w:szCs w:val="19"/>
          <w:bdr w:val="none" w:sz="0" w:space="0" w:color="auto" w:frame="1"/>
        </w:rPr>
        <w:t xml:space="preserve"> Redevelopment Area Figure 16</w:t>
      </w:r>
      <w:r w:rsidRPr="00825AA8">
        <w:rPr>
          <w:rFonts w:ascii="Arial" w:eastAsia="Times New Roman" w:hAnsi="Arial" w:cs="Arial"/>
          <w:b/>
          <w:bCs/>
          <w:i/>
          <w:iCs/>
          <w:color w:val="000000"/>
          <w:sz w:val="19"/>
          <w:szCs w:val="19"/>
          <w:bdr w:val="none" w:sz="0" w:space="0" w:color="auto" w:frame="1"/>
        </w:rPr>
        <w:br/>
        <w:t xml:space="preserve">Building Type: </w:t>
      </w:r>
      <w:proofErr w:type="gramStart"/>
      <w:r w:rsidRPr="00825AA8">
        <w:rPr>
          <w:rFonts w:ascii="Arial" w:eastAsia="Times New Roman" w:hAnsi="Arial" w:cs="Arial"/>
          <w:b/>
          <w:bCs/>
          <w:i/>
          <w:iCs/>
          <w:color w:val="000000"/>
          <w:sz w:val="19"/>
          <w:szCs w:val="19"/>
          <w:bdr w:val="none" w:sz="0" w:space="0" w:color="auto" w:frame="1"/>
        </w:rPr>
        <w:t>Commercial</w:t>
      </w:r>
      <w:proofErr w:type="gramEnd"/>
      <w:r w:rsidRPr="00825AA8">
        <w:rPr>
          <w:rFonts w:ascii="Arial" w:eastAsia="Times New Roman" w:hAnsi="Arial" w:cs="Arial"/>
          <w:b/>
          <w:bCs/>
          <w:i/>
          <w:iCs/>
          <w:color w:val="000000"/>
          <w:sz w:val="19"/>
          <w:szCs w:val="19"/>
          <w:bdr w:val="none" w:sz="0" w:space="0" w:color="auto" w:frame="1"/>
        </w:rPr>
        <w:br/>
        <w:t>(For illustrative purposes only)</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b</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Yards</w:t>
      </w:r>
      <w:r w:rsidRPr="00825AA8">
        <w:rPr>
          <w:rFonts w:ascii="Arial" w:eastAsia="Times New Roman" w:hAnsi="Arial" w:cs="Arial"/>
          <w:color w:val="000000"/>
          <w:sz w:val="19"/>
          <w:szCs w:val="19"/>
          <w:bdr w:val="none" w:sz="0" w:space="0" w:color="auto" w:frame="1"/>
        </w:rPr>
        <w:t xml:space="preserve">: The commercial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has a primary </w:t>
      </w:r>
      <w:r w:rsidRPr="00825AA8">
        <w:rPr>
          <w:rFonts w:ascii="Arial" w:eastAsia="Times New Roman" w:hAnsi="Arial" w:cs="Arial"/>
          <w:b/>
          <w:bCs/>
          <w:color w:val="000000"/>
          <w:sz w:val="19"/>
          <w:szCs w:val="19"/>
          <w:bdr w:val="none" w:sz="0" w:space="0" w:color="auto" w:frame="1"/>
        </w:rPr>
        <w:t>yard</w:t>
      </w:r>
      <w:r w:rsidRPr="00825AA8">
        <w:rPr>
          <w:rFonts w:ascii="Arial" w:eastAsia="Times New Roman" w:hAnsi="Arial" w:cs="Arial"/>
          <w:color w:val="000000"/>
          <w:sz w:val="19"/>
          <w:szCs w:val="19"/>
          <w:bdr w:val="none" w:sz="0" w:space="0" w:color="auto" w:frame="1"/>
        </w:rPr>
        <w:t xml:space="preserve"> located to the rear of the </w:t>
      </w:r>
      <w:r w:rsidRPr="00825AA8">
        <w:rPr>
          <w:rFonts w:ascii="Arial" w:eastAsia="Times New Roman" w:hAnsi="Arial" w:cs="Arial"/>
          <w:b/>
          <w:bCs/>
          <w:color w:val="000000"/>
          <w:sz w:val="19"/>
          <w:szCs w:val="19"/>
          <w:bdr w:val="none" w:sz="0" w:space="0" w:color="auto" w:frame="1"/>
        </w:rPr>
        <w:t>structure</w:t>
      </w:r>
      <w:r w:rsidRPr="00825AA8">
        <w:rPr>
          <w:rFonts w:ascii="Arial" w:eastAsia="Times New Roman" w:hAnsi="Arial" w:cs="Arial"/>
          <w:color w:val="000000"/>
          <w:sz w:val="19"/>
          <w:szCs w:val="19"/>
          <w:bdr w:val="none" w:sz="0" w:space="0" w:color="auto" w:frame="1"/>
        </w:rPr>
        <w:t xml:space="preserve"> with the potential for a small front plaza or courtyard to provide public space or outdoor dining.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Pr>
          <w:rFonts w:ascii="Arial" w:eastAsia="Times New Roman" w:hAnsi="Arial" w:cs="Arial"/>
          <w:noProof/>
          <w:color w:val="822223"/>
          <w:sz w:val="19"/>
          <w:szCs w:val="19"/>
          <w:bdr w:val="none" w:sz="0" w:space="0" w:color="auto" w:frame="1"/>
        </w:rPr>
        <w:lastRenderedPageBreak/>
        <w:drawing>
          <wp:inline distT="0" distB="0" distL="0" distR="0">
            <wp:extent cx="8602345" cy="7069455"/>
            <wp:effectExtent l="19050" t="0" r="8255" b="0"/>
            <wp:docPr id="18" name="img_64" descr="4-02-16Fig17.pdf">
              <a:hlinkClick xmlns:a="http://schemas.openxmlformats.org/drawingml/2006/main" r:id="rId9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 descr="4-02-16Fig17.pdf">
                      <a:hlinkClick r:id="rId90" tgtFrame="_blank"/>
                    </pic:cNvPr>
                    <pic:cNvPicPr>
                      <a:picLocks noChangeAspect="1" noChangeArrowheads="1"/>
                    </pic:cNvPicPr>
                  </pic:nvPicPr>
                  <pic:blipFill>
                    <a:blip r:embed="rId91" cstate="print"/>
                    <a:srcRect/>
                    <a:stretch>
                      <a:fillRect/>
                    </a:stretch>
                  </pic:blipFill>
                  <pic:spPr bwMode="auto">
                    <a:xfrm>
                      <a:off x="0" y="0"/>
                      <a:ext cx="8602345" cy="7069455"/>
                    </a:xfrm>
                    <a:prstGeom prst="rect">
                      <a:avLst/>
                    </a:prstGeom>
                    <a:noFill/>
                    <a:ln w="9525">
                      <a:noFill/>
                      <a:miter lim="800000"/>
                      <a:headEnd/>
                      <a:tailEnd/>
                    </a:ln>
                  </pic:spPr>
                </pic:pic>
              </a:graphicData>
            </a:graphic>
          </wp:inline>
        </w:drawing>
      </w:r>
    </w:p>
    <w:p w:rsidR="00825AA8" w:rsidRPr="00825AA8" w:rsidRDefault="00825AA8" w:rsidP="00825AA8">
      <w:pPr>
        <w:spacing w:before="100" w:beforeAutospacing="1" w:after="100" w:afterAutospacing="1" w:line="312" w:lineRule="atLeast"/>
        <w:jc w:val="center"/>
        <w:rPr>
          <w:rFonts w:ascii="Arial" w:eastAsia="Times New Roman" w:hAnsi="Arial" w:cs="Arial"/>
          <w:color w:val="000000"/>
          <w:sz w:val="19"/>
          <w:szCs w:val="19"/>
          <w:bdr w:val="none" w:sz="0" w:space="0" w:color="auto" w:frame="1"/>
        </w:rPr>
      </w:pPr>
      <w:proofErr w:type="spellStart"/>
      <w:r w:rsidRPr="00825AA8">
        <w:rPr>
          <w:rFonts w:ascii="Arial" w:eastAsia="Times New Roman" w:hAnsi="Arial" w:cs="Arial"/>
          <w:b/>
          <w:bCs/>
          <w:i/>
          <w:iCs/>
          <w:color w:val="000000"/>
          <w:sz w:val="19"/>
          <w:szCs w:val="19"/>
          <w:bdr w:val="none" w:sz="0" w:space="0" w:color="auto" w:frame="1"/>
        </w:rPr>
        <w:t>BGT</w:t>
      </w:r>
      <w:proofErr w:type="spellEnd"/>
      <w:r w:rsidRPr="00825AA8">
        <w:rPr>
          <w:rFonts w:ascii="Arial" w:eastAsia="Times New Roman" w:hAnsi="Arial" w:cs="Arial"/>
          <w:b/>
          <w:bCs/>
          <w:i/>
          <w:iCs/>
          <w:color w:val="000000"/>
          <w:sz w:val="19"/>
          <w:szCs w:val="19"/>
          <w:bdr w:val="none" w:sz="0" w:space="0" w:color="auto" w:frame="1"/>
        </w:rPr>
        <w:t xml:space="preserve"> Redevelopment Area Figure 17</w:t>
      </w:r>
      <w:r w:rsidRPr="00825AA8">
        <w:rPr>
          <w:rFonts w:ascii="Arial" w:eastAsia="Times New Roman" w:hAnsi="Arial" w:cs="Arial"/>
          <w:b/>
          <w:bCs/>
          <w:i/>
          <w:iCs/>
          <w:color w:val="000000"/>
          <w:sz w:val="19"/>
          <w:szCs w:val="19"/>
          <w:bdr w:val="none" w:sz="0" w:space="0" w:color="auto" w:frame="1"/>
        </w:rPr>
        <w:br/>
        <w:t xml:space="preserve">Commercial Building Yard </w:t>
      </w:r>
      <w:proofErr w:type="gramStart"/>
      <w:r w:rsidRPr="00825AA8">
        <w:rPr>
          <w:rFonts w:ascii="Arial" w:eastAsia="Times New Roman" w:hAnsi="Arial" w:cs="Arial"/>
          <w:b/>
          <w:bCs/>
          <w:i/>
          <w:iCs/>
          <w:color w:val="000000"/>
          <w:sz w:val="19"/>
          <w:szCs w:val="19"/>
          <w:bdr w:val="none" w:sz="0" w:space="0" w:color="auto" w:frame="1"/>
        </w:rPr>
        <w:t>Diagram</w:t>
      </w:r>
      <w:proofErr w:type="gramEnd"/>
      <w:r w:rsidRPr="00825AA8">
        <w:rPr>
          <w:rFonts w:ascii="Arial" w:eastAsia="Times New Roman" w:hAnsi="Arial" w:cs="Arial"/>
          <w:b/>
          <w:bCs/>
          <w:i/>
          <w:iCs/>
          <w:color w:val="000000"/>
          <w:sz w:val="19"/>
          <w:szCs w:val="19"/>
          <w:bdr w:val="none" w:sz="0" w:space="0" w:color="auto" w:frame="1"/>
        </w:rPr>
        <w:br/>
        <w:t>(For illustrative purposes only)</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c</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Street Façades</w:t>
      </w:r>
      <w:r w:rsidRPr="00825AA8">
        <w:rPr>
          <w:rFonts w:ascii="Arial" w:eastAsia="Times New Roman" w:hAnsi="Arial" w:cs="Arial"/>
          <w:color w:val="000000"/>
          <w:sz w:val="19"/>
          <w:szCs w:val="19"/>
          <w:bdr w:val="none" w:sz="0" w:space="0" w:color="auto" w:frame="1"/>
        </w:rPr>
        <w:t xml:space="preserve">: The first floor of all commercial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shall be designed to encourage and complement pedestrian-style interest and activity through the following elements: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spellStart"/>
      <w:proofErr w:type="gramStart"/>
      <w:r w:rsidRPr="00825AA8">
        <w:rPr>
          <w:rFonts w:ascii="Arial" w:eastAsia="Times New Roman" w:hAnsi="Arial" w:cs="Arial"/>
          <w:color w:val="000000"/>
          <w:sz w:val="19"/>
          <w:szCs w:val="19"/>
          <w:bdr w:val="none" w:sz="0" w:space="0" w:color="auto" w:frame="1"/>
        </w:rPr>
        <w:t>i</w:t>
      </w:r>
      <w:proofErr w:type="spellEnd"/>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lastRenderedPageBreak/>
        <w:t xml:space="preserve">The first floor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elevation shall be located between the minimum and maximum front </w:t>
      </w:r>
      <w:r w:rsidRPr="00825AA8">
        <w:rPr>
          <w:rFonts w:ascii="Arial" w:eastAsia="Times New Roman" w:hAnsi="Arial" w:cs="Arial"/>
          <w:b/>
          <w:bCs/>
          <w:color w:val="000000"/>
          <w:sz w:val="19"/>
          <w:szCs w:val="19"/>
          <w:bdr w:val="none" w:sz="0" w:space="0" w:color="auto" w:frame="1"/>
        </w:rPr>
        <w:t>setback line</w:t>
      </w:r>
      <w:r w:rsidRPr="00825AA8">
        <w:rPr>
          <w:rFonts w:ascii="Arial" w:eastAsia="Times New Roman" w:hAnsi="Arial" w:cs="Arial"/>
          <w:color w:val="000000"/>
          <w:sz w:val="19"/>
          <w:szCs w:val="19"/>
          <w:bdr w:val="none" w:sz="0" w:space="0" w:color="auto" w:frame="1"/>
        </w:rPr>
        <w:t xml:space="preserve"> (if provided) as provided in</w:t>
      </w:r>
      <w:hyperlink r:id="rId92" w:anchor="CH4SIDEDEST_4.02.00SIDEST_4.02.16DESTDEBAGATRREAR" w:history="1">
        <w:r w:rsidRPr="00825AA8">
          <w:rPr>
            <w:rFonts w:ascii="Arial" w:eastAsia="Times New Roman" w:hAnsi="Arial" w:cs="Arial"/>
            <w:color w:val="822223"/>
            <w:sz w:val="19"/>
            <w:szCs w:val="19"/>
            <w:u w:val="single"/>
          </w:rPr>
          <w:t xml:space="preserve"> section 4.02.16</w:t>
        </w:r>
      </w:hyperlink>
      <w:r w:rsidRPr="00825AA8">
        <w:rPr>
          <w:rFonts w:ascii="Arial" w:eastAsia="Times New Roman" w:hAnsi="Arial" w:cs="Arial"/>
          <w:color w:val="000000"/>
          <w:sz w:val="19"/>
          <w:szCs w:val="19"/>
          <w:bdr w:val="none" w:sz="0" w:space="0" w:color="auto" w:frame="1"/>
        </w:rPr>
        <w:t xml:space="preserve"> A.1.a.ii. </w:t>
      </w:r>
      <w:proofErr w:type="gramStart"/>
      <w:r w:rsidRPr="00825AA8">
        <w:rPr>
          <w:rFonts w:ascii="Arial" w:eastAsia="Times New Roman" w:hAnsi="Arial" w:cs="Arial"/>
          <w:color w:val="000000"/>
          <w:sz w:val="19"/>
          <w:szCs w:val="19"/>
          <w:bdr w:val="none" w:sz="0" w:space="0" w:color="auto" w:frame="1"/>
        </w:rPr>
        <w:t>for</w:t>
      </w:r>
      <w:proofErr w:type="gramEnd"/>
      <w:r w:rsidRPr="00825AA8">
        <w:rPr>
          <w:rFonts w:ascii="Arial" w:eastAsia="Times New Roman" w:hAnsi="Arial" w:cs="Arial"/>
          <w:color w:val="000000"/>
          <w:sz w:val="19"/>
          <w:szCs w:val="19"/>
          <w:bdr w:val="none" w:sz="0" w:space="0" w:color="auto" w:frame="1"/>
        </w:rPr>
        <w:t xml:space="preserve"> a minimum of 50 percent of lot width.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ii</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 xml:space="preserve">Glazing, consisting of transparent windows and doors, covering a minimum of 30 percent of the length of first floor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elevation along the primary </w:t>
      </w:r>
      <w:r w:rsidRPr="00825AA8">
        <w:rPr>
          <w:rFonts w:ascii="Arial" w:eastAsia="Times New Roman" w:hAnsi="Arial" w:cs="Arial"/>
          <w:b/>
          <w:bCs/>
          <w:color w:val="000000"/>
          <w:sz w:val="19"/>
          <w:szCs w:val="19"/>
          <w:bdr w:val="none" w:sz="0" w:space="0" w:color="auto" w:frame="1"/>
        </w:rPr>
        <w:t>street frontage</w:t>
      </w:r>
      <w:r w:rsidRPr="00825AA8">
        <w:rPr>
          <w:rFonts w:ascii="Arial" w:eastAsia="Times New Roman" w:hAnsi="Arial" w:cs="Arial"/>
          <w:color w:val="000000"/>
          <w:sz w:val="19"/>
          <w:szCs w:val="19"/>
          <w:bdr w:val="none" w:sz="0" w:space="0" w:color="auto" w:frame="1"/>
        </w:rPr>
        <w:t>.</w:t>
      </w:r>
      <w:proofErr w:type="gramEnd"/>
      <w:r w:rsidRPr="00825AA8">
        <w:rPr>
          <w:rFonts w:ascii="Arial" w:eastAsia="Times New Roman" w:hAnsi="Arial" w:cs="Arial"/>
          <w:color w:val="000000"/>
          <w:sz w:val="19"/>
          <w:szCs w:val="19"/>
          <w:bdr w:val="none" w:sz="0" w:space="0" w:color="auto" w:frame="1"/>
        </w:rPr>
        <w:t xml:space="preserv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elevations along secondary </w:t>
      </w:r>
      <w:r w:rsidRPr="00825AA8">
        <w:rPr>
          <w:rFonts w:ascii="Arial" w:eastAsia="Times New Roman" w:hAnsi="Arial" w:cs="Arial"/>
          <w:b/>
          <w:bCs/>
          <w:color w:val="000000"/>
          <w:sz w:val="19"/>
          <w:szCs w:val="19"/>
          <w:bdr w:val="none" w:sz="0" w:space="0" w:color="auto" w:frame="1"/>
        </w:rPr>
        <w:t>street frontages</w:t>
      </w:r>
      <w:r w:rsidRPr="00825AA8">
        <w:rPr>
          <w:rFonts w:ascii="Arial" w:eastAsia="Times New Roman" w:hAnsi="Arial" w:cs="Arial"/>
          <w:color w:val="000000"/>
          <w:sz w:val="19"/>
          <w:szCs w:val="19"/>
          <w:bdr w:val="none" w:sz="0" w:space="0" w:color="auto" w:frame="1"/>
        </w:rPr>
        <w:t xml:space="preserve"> shall provide 25 percent glazing.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iii</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Expanses of blank walls may not exceed 20 feet in length along the primary </w:t>
      </w:r>
      <w:r w:rsidRPr="00825AA8">
        <w:rPr>
          <w:rFonts w:ascii="Arial" w:eastAsia="Times New Roman" w:hAnsi="Arial" w:cs="Arial"/>
          <w:b/>
          <w:bCs/>
          <w:color w:val="000000"/>
          <w:sz w:val="19"/>
          <w:szCs w:val="19"/>
          <w:bdr w:val="none" w:sz="0" w:space="0" w:color="auto" w:frame="1"/>
        </w:rPr>
        <w:t>street frontage</w:t>
      </w:r>
      <w:r w:rsidRPr="00825AA8">
        <w:rPr>
          <w:rFonts w:ascii="Arial" w:eastAsia="Times New Roman" w:hAnsi="Arial" w:cs="Arial"/>
          <w:color w:val="000000"/>
          <w:sz w:val="19"/>
          <w:szCs w:val="19"/>
          <w:bdr w:val="none" w:sz="0" w:space="0" w:color="auto" w:frame="1"/>
        </w:rPr>
        <w:t xml:space="preserve">. A blank wall is a </w:t>
      </w:r>
      <w:r w:rsidRPr="00825AA8">
        <w:rPr>
          <w:rFonts w:ascii="Arial" w:eastAsia="Times New Roman" w:hAnsi="Arial" w:cs="Arial"/>
          <w:b/>
          <w:bCs/>
          <w:color w:val="000000"/>
          <w:sz w:val="19"/>
          <w:szCs w:val="19"/>
          <w:bdr w:val="none" w:sz="0" w:space="0" w:color="auto" w:frame="1"/>
        </w:rPr>
        <w:t>façade</w:t>
      </w:r>
      <w:r w:rsidRPr="00825AA8">
        <w:rPr>
          <w:rFonts w:ascii="Arial" w:eastAsia="Times New Roman" w:hAnsi="Arial" w:cs="Arial"/>
          <w:color w:val="000000"/>
          <w:sz w:val="19"/>
          <w:szCs w:val="19"/>
          <w:bdr w:val="none" w:sz="0" w:space="0" w:color="auto" w:frame="1"/>
        </w:rPr>
        <w:t xml:space="preserve"> that does not contain transparent windows, doors, stairs or similar features.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d</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Windows: Windows along the first floor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elevation shall meet the following standards: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spellStart"/>
      <w:proofErr w:type="gramStart"/>
      <w:r w:rsidRPr="00825AA8">
        <w:rPr>
          <w:rFonts w:ascii="Arial" w:eastAsia="Times New Roman" w:hAnsi="Arial" w:cs="Arial"/>
          <w:color w:val="000000"/>
          <w:sz w:val="19"/>
          <w:szCs w:val="19"/>
          <w:bdr w:val="none" w:sz="0" w:space="0" w:color="auto" w:frame="1"/>
        </w:rPr>
        <w:t>i</w:t>
      </w:r>
      <w:proofErr w:type="spellEnd"/>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Clear glass windows shall not exceed a tint of more than 25 percent.</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ii</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Windows shall be located between 2 and 7 feet above </w:t>
      </w:r>
      <w:r w:rsidRPr="00825AA8">
        <w:rPr>
          <w:rFonts w:ascii="Arial" w:eastAsia="Times New Roman" w:hAnsi="Arial" w:cs="Arial"/>
          <w:b/>
          <w:bCs/>
          <w:color w:val="000000"/>
          <w:sz w:val="19"/>
          <w:szCs w:val="19"/>
          <w:bdr w:val="none" w:sz="0" w:space="0" w:color="auto" w:frame="1"/>
        </w:rPr>
        <w:t>sidewalk grade</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iii</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over 20,000 square feet in </w:t>
      </w:r>
      <w:r w:rsidRPr="00825AA8">
        <w:rPr>
          <w:rFonts w:ascii="Arial" w:eastAsia="Times New Roman" w:hAnsi="Arial" w:cs="Arial"/>
          <w:b/>
          <w:bCs/>
          <w:color w:val="000000"/>
          <w:sz w:val="19"/>
          <w:szCs w:val="19"/>
          <w:bdr w:val="none" w:sz="0" w:space="0" w:color="auto" w:frame="1"/>
        </w:rPr>
        <w:t>floor area</w:t>
      </w:r>
      <w:r w:rsidRPr="00825AA8">
        <w:rPr>
          <w:rFonts w:ascii="Arial" w:eastAsia="Times New Roman" w:hAnsi="Arial" w:cs="Arial"/>
          <w:color w:val="000000"/>
          <w:sz w:val="19"/>
          <w:szCs w:val="19"/>
          <w:bdr w:val="none" w:sz="0" w:space="0" w:color="auto" w:frame="1"/>
        </w:rPr>
        <w:t xml:space="preserve"> may utilize spandrel glass, or other faux window treatment, for up to 25 percent of the glazing requirement.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e</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Entrances: All commercial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along </w:t>
      </w:r>
      <w:proofErr w:type="spellStart"/>
      <w:r w:rsidRPr="00825AA8">
        <w:rPr>
          <w:rFonts w:ascii="Arial" w:eastAsia="Times New Roman" w:hAnsi="Arial" w:cs="Arial"/>
          <w:color w:val="000000"/>
          <w:sz w:val="19"/>
          <w:szCs w:val="19"/>
          <w:bdr w:val="none" w:sz="0" w:space="0" w:color="auto" w:frame="1"/>
        </w:rPr>
        <w:t>Bayshore</w:t>
      </w:r>
      <w:proofErr w:type="spellEnd"/>
      <w:r w:rsidRPr="00825AA8">
        <w:rPr>
          <w:rFonts w:ascii="Arial" w:eastAsia="Times New Roman" w:hAnsi="Arial" w:cs="Arial"/>
          <w:color w:val="000000"/>
          <w:sz w:val="19"/>
          <w:szCs w:val="19"/>
          <w:bdr w:val="none" w:sz="0" w:space="0" w:color="auto" w:frame="1"/>
        </w:rPr>
        <w:t xml:space="preserve"> Drive shall have a clearly defined principal pedestrian entrance fronting </w:t>
      </w:r>
      <w:proofErr w:type="spellStart"/>
      <w:r w:rsidRPr="00825AA8">
        <w:rPr>
          <w:rFonts w:ascii="Arial" w:eastAsia="Times New Roman" w:hAnsi="Arial" w:cs="Arial"/>
          <w:color w:val="000000"/>
          <w:sz w:val="19"/>
          <w:szCs w:val="19"/>
          <w:bdr w:val="none" w:sz="0" w:space="0" w:color="auto" w:frame="1"/>
        </w:rPr>
        <w:t>Bayshore</w:t>
      </w:r>
      <w:proofErr w:type="spellEnd"/>
      <w:r w:rsidRPr="00825AA8">
        <w:rPr>
          <w:rFonts w:ascii="Arial" w:eastAsia="Times New Roman" w:hAnsi="Arial" w:cs="Arial"/>
          <w:color w:val="000000"/>
          <w:sz w:val="19"/>
          <w:szCs w:val="19"/>
          <w:bdr w:val="none" w:sz="0" w:space="0" w:color="auto" w:frame="1"/>
        </w:rPr>
        <w:t xml:space="preserve"> Drive. Additional entrances may be oriented toward the side and rear parking </w:t>
      </w:r>
      <w:r w:rsidRPr="00825AA8">
        <w:rPr>
          <w:rFonts w:ascii="Arial" w:eastAsia="Times New Roman" w:hAnsi="Arial" w:cs="Arial"/>
          <w:b/>
          <w:bCs/>
          <w:color w:val="000000"/>
          <w:sz w:val="19"/>
          <w:szCs w:val="19"/>
          <w:bdr w:val="none" w:sz="0" w:space="0" w:color="auto" w:frame="1"/>
        </w:rPr>
        <w:t>lots</w:t>
      </w:r>
      <w:r w:rsidRPr="00825AA8">
        <w:rPr>
          <w:rFonts w:ascii="Arial" w:eastAsia="Times New Roman" w:hAnsi="Arial" w:cs="Arial"/>
          <w:color w:val="000000"/>
          <w:sz w:val="19"/>
          <w:szCs w:val="19"/>
          <w:bdr w:val="none" w:sz="0" w:space="0" w:color="auto" w:frame="1"/>
        </w:rPr>
        <w:t xml:space="preserve"> or </w:t>
      </w:r>
      <w:r w:rsidRPr="00825AA8">
        <w:rPr>
          <w:rFonts w:ascii="Arial" w:eastAsia="Times New Roman" w:hAnsi="Arial" w:cs="Arial"/>
          <w:b/>
          <w:bCs/>
          <w:color w:val="000000"/>
          <w:sz w:val="19"/>
          <w:szCs w:val="19"/>
          <w:bdr w:val="none" w:sz="0" w:space="0" w:color="auto" w:frame="1"/>
        </w:rPr>
        <w:t>pedestrian pathways</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f</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Elevation Details:</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spellStart"/>
      <w:proofErr w:type="gramStart"/>
      <w:r w:rsidRPr="00825AA8">
        <w:rPr>
          <w:rFonts w:ascii="Arial" w:eastAsia="Times New Roman" w:hAnsi="Arial" w:cs="Arial"/>
          <w:color w:val="000000"/>
          <w:sz w:val="19"/>
          <w:szCs w:val="19"/>
          <w:bdr w:val="none" w:sz="0" w:space="0" w:color="auto" w:frame="1"/>
        </w:rPr>
        <w:t>i</w:t>
      </w:r>
      <w:proofErr w:type="spellEnd"/>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All commercial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shall provide a minimum of 4 of the following design details and architectural features: </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a)</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Dormers.</w:t>
      </w:r>
      <w:proofErr w:type="gramEnd"/>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b)</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Gables.</w:t>
      </w:r>
      <w:proofErr w:type="gramEnd"/>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c)</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Recessed entries.</w:t>
      </w:r>
      <w:proofErr w:type="gramEnd"/>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d)</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Covered porch entries.</w:t>
      </w:r>
      <w:proofErr w:type="gramEnd"/>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e)</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Pillars or posts.</w:t>
      </w:r>
      <w:proofErr w:type="gramEnd"/>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f)</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Eaves.</w:t>
      </w:r>
      <w:proofErr w:type="gramEnd"/>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g)</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lastRenderedPageBreak/>
        <w:t>Bay windows.</w:t>
      </w:r>
      <w:proofErr w:type="gramEnd"/>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h)</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Balconies.</w:t>
      </w:r>
      <w:proofErr w:type="gramEnd"/>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proofErr w:type="spellStart"/>
      <w:proofErr w:type="gramStart"/>
      <w:r w:rsidRPr="00825AA8">
        <w:rPr>
          <w:rFonts w:ascii="Arial" w:eastAsia="Times New Roman" w:hAnsi="Arial" w:cs="Arial"/>
          <w:color w:val="000000"/>
          <w:sz w:val="19"/>
          <w:szCs w:val="19"/>
          <w:bdr w:val="none" w:sz="0" w:space="0" w:color="auto" w:frame="1"/>
        </w:rPr>
        <w:t>i</w:t>
      </w:r>
      <w:proofErr w:type="spellEnd"/>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 xml:space="preserve">Decorative finish, such as </w:t>
      </w:r>
      <w:proofErr w:type="spellStart"/>
      <w:r w:rsidRPr="00825AA8">
        <w:rPr>
          <w:rFonts w:ascii="Arial" w:eastAsia="Times New Roman" w:hAnsi="Arial" w:cs="Arial"/>
          <w:color w:val="000000"/>
          <w:sz w:val="19"/>
          <w:szCs w:val="19"/>
          <w:bdr w:val="none" w:sz="0" w:space="0" w:color="auto" w:frame="1"/>
        </w:rPr>
        <w:t>wainscoating</w:t>
      </w:r>
      <w:proofErr w:type="spellEnd"/>
      <w:r w:rsidRPr="00825AA8">
        <w:rPr>
          <w:rFonts w:ascii="Arial" w:eastAsia="Times New Roman" w:hAnsi="Arial" w:cs="Arial"/>
          <w:color w:val="000000"/>
          <w:sz w:val="19"/>
          <w:szCs w:val="19"/>
          <w:bdr w:val="none" w:sz="0" w:space="0" w:color="auto" w:frame="1"/>
        </w:rPr>
        <w:t>.</w:t>
      </w:r>
      <w:proofErr w:type="gramEnd"/>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j)</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Decorative cornices and rooflines (for flat roofs).</w:t>
      </w:r>
      <w:proofErr w:type="gramEnd"/>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k)</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Window trim</w:t>
      </w:r>
      <w:proofErr w:type="gramEnd"/>
      <w:r w:rsidRPr="00825AA8">
        <w:rPr>
          <w:rFonts w:ascii="Arial" w:eastAsia="Times New Roman" w:hAnsi="Arial" w:cs="Arial"/>
          <w:color w:val="000000"/>
          <w:sz w:val="19"/>
          <w:szCs w:val="19"/>
          <w:bdr w:val="none" w:sz="0" w:space="0" w:color="auto" w:frame="1"/>
        </w:rPr>
        <w:t xml:space="preserve"> (minimum 4 inches wide).</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l)</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Canopies, porticos, or porte-cocheres (integrated with the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massing and scale). </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m)</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Open arcade or covered walkway.</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n)</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Bulkheads.</w:t>
      </w:r>
      <w:proofErr w:type="gramEnd"/>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o)</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Transoms.</w:t>
      </w:r>
      <w:proofErr w:type="gramEnd"/>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p)</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Window hoods.</w:t>
      </w:r>
      <w:proofErr w:type="gramEnd"/>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q)</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b/>
          <w:bCs/>
          <w:color w:val="000000"/>
          <w:sz w:val="19"/>
          <w:szCs w:val="19"/>
          <w:bdr w:val="none" w:sz="0" w:space="0" w:color="auto" w:frame="1"/>
        </w:rPr>
        <w:t>Building awnings</w:t>
      </w:r>
      <w:r w:rsidRPr="00825AA8">
        <w:rPr>
          <w:rFonts w:ascii="Arial" w:eastAsia="Times New Roman" w:hAnsi="Arial" w:cs="Arial"/>
          <w:color w:val="000000"/>
          <w:sz w:val="19"/>
          <w:szCs w:val="19"/>
          <w:bdr w:val="none" w:sz="0" w:space="0" w:color="auto" w:frame="1"/>
        </w:rPr>
        <w:t xml:space="preserve"> along first floor.</w:t>
      </w:r>
      <w:proofErr w:type="gramEnd"/>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g</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Massing and Scale: Commercial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shall relate in mass and scale to the </w:t>
      </w:r>
      <w:r w:rsidRPr="00825AA8">
        <w:rPr>
          <w:rFonts w:ascii="Arial" w:eastAsia="Times New Roman" w:hAnsi="Arial" w:cs="Arial"/>
          <w:b/>
          <w:bCs/>
          <w:color w:val="000000"/>
          <w:sz w:val="19"/>
          <w:szCs w:val="19"/>
          <w:bdr w:val="none" w:sz="0" w:space="0" w:color="auto" w:frame="1"/>
        </w:rPr>
        <w:t>adjacent</w:t>
      </w:r>
      <w:r w:rsidRPr="00825AA8">
        <w:rPr>
          <w:rFonts w:ascii="Arial" w:eastAsia="Times New Roman" w:hAnsi="Arial" w:cs="Arial"/>
          <w:color w:val="000000"/>
          <w:sz w:val="19"/>
          <w:szCs w:val="19"/>
          <w:bdr w:val="none" w:sz="0" w:space="0" w:color="auto" w:frame="1"/>
        </w:rPr>
        <w:t xml:space="preserve"> built environment and shall avoid single, large, dominant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mass.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spellStart"/>
      <w:proofErr w:type="gramStart"/>
      <w:r w:rsidRPr="00825AA8">
        <w:rPr>
          <w:rFonts w:ascii="Arial" w:eastAsia="Times New Roman" w:hAnsi="Arial" w:cs="Arial"/>
          <w:color w:val="000000"/>
          <w:sz w:val="19"/>
          <w:szCs w:val="19"/>
          <w:bdr w:val="none" w:sz="0" w:space="0" w:color="auto" w:frame="1"/>
        </w:rPr>
        <w:t>i</w:t>
      </w:r>
      <w:proofErr w:type="spellEnd"/>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Commercial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shall include </w:t>
      </w:r>
      <w:r w:rsidRPr="00825AA8">
        <w:rPr>
          <w:rFonts w:ascii="Arial" w:eastAsia="Times New Roman" w:hAnsi="Arial" w:cs="Arial"/>
          <w:b/>
          <w:bCs/>
          <w:color w:val="000000"/>
          <w:sz w:val="19"/>
          <w:szCs w:val="19"/>
          <w:bdr w:val="none" w:sz="0" w:space="0" w:color="auto" w:frame="1"/>
        </w:rPr>
        <w:t>façade</w:t>
      </w:r>
      <w:r w:rsidRPr="00825AA8">
        <w:rPr>
          <w:rFonts w:ascii="Arial" w:eastAsia="Times New Roman" w:hAnsi="Arial" w:cs="Arial"/>
          <w:color w:val="000000"/>
          <w:sz w:val="19"/>
          <w:szCs w:val="19"/>
          <w:bdr w:val="none" w:sz="0" w:space="0" w:color="auto" w:frame="1"/>
        </w:rPr>
        <w:t xml:space="preserve"> variations so that the maximum length, or uninterrupted curve, of any </w:t>
      </w:r>
      <w:r w:rsidRPr="00825AA8">
        <w:rPr>
          <w:rFonts w:ascii="Arial" w:eastAsia="Times New Roman" w:hAnsi="Arial" w:cs="Arial"/>
          <w:b/>
          <w:bCs/>
          <w:color w:val="000000"/>
          <w:sz w:val="19"/>
          <w:szCs w:val="19"/>
          <w:bdr w:val="none" w:sz="0" w:space="0" w:color="auto" w:frame="1"/>
        </w:rPr>
        <w:t>façade</w:t>
      </w:r>
      <w:r w:rsidRPr="00825AA8">
        <w:rPr>
          <w:rFonts w:ascii="Arial" w:eastAsia="Times New Roman" w:hAnsi="Arial" w:cs="Arial"/>
          <w:color w:val="000000"/>
          <w:sz w:val="19"/>
          <w:szCs w:val="19"/>
          <w:bdr w:val="none" w:sz="0" w:space="0" w:color="auto" w:frame="1"/>
        </w:rPr>
        <w:t xml:space="preserve"> does not exceed 100 linear feet. </w:t>
      </w:r>
      <w:r w:rsidRPr="00825AA8">
        <w:rPr>
          <w:rFonts w:ascii="Arial" w:eastAsia="Times New Roman" w:hAnsi="Arial" w:cs="Arial"/>
          <w:b/>
          <w:bCs/>
          <w:color w:val="000000"/>
          <w:sz w:val="19"/>
          <w:szCs w:val="19"/>
          <w:bdr w:val="none" w:sz="0" w:space="0" w:color="auto" w:frame="1"/>
        </w:rPr>
        <w:t>Façade</w:t>
      </w:r>
      <w:r w:rsidRPr="00825AA8">
        <w:rPr>
          <w:rFonts w:ascii="Arial" w:eastAsia="Times New Roman" w:hAnsi="Arial" w:cs="Arial"/>
          <w:color w:val="000000"/>
          <w:sz w:val="19"/>
          <w:szCs w:val="19"/>
          <w:bdr w:val="none" w:sz="0" w:space="0" w:color="auto" w:frame="1"/>
        </w:rPr>
        <w:t xml:space="preserve"> variations shall be provided through projections and recesses with a minimum depth of 4 feet.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ii</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Roofline offsets shall be provided to lend architectural interest and variety to the massing of a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and to relieve the effect of a single, long roof. The maximum length of an uninterrupted flat roof is 100 linear feet.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h</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Materials and Colors:</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spellStart"/>
      <w:proofErr w:type="gramStart"/>
      <w:r w:rsidRPr="00825AA8">
        <w:rPr>
          <w:rFonts w:ascii="Arial" w:eastAsia="Times New Roman" w:hAnsi="Arial" w:cs="Arial"/>
          <w:color w:val="000000"/>
          <w:sz w:val="19"/>
          <w:szCs w:val="19"/>
          <w:bdr w:val="none" w:sz="0" w:space="0" w:color="auto" w:frame="1"/>
        </w:rPr>
        <w:t>i</w:t>
      </w:r>
      <w:proofErr w:type="spellEnd"/>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Commercial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shall be of wood clapboard, stucco finish, cement fiber board products, brick or stone.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ii</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Pitched roofs shall be metal seam (5v crimp, standing seam or similar design), slate, copper, or wood shingles.</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lastRenderedPageBreak/>
        <w:t>iii</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Exterior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color: </w:t>
      </w:r>
      <w:r w:rsidRPr="00825AA8">
        <w:rPr>
          <w:rFonts w:ascii="Arial" w:eastAsia="Times New Roman" w:hAnsi="Arial" w:cs="Arial"/>
          <w:b/>
          <w:bCs/>
          <w:color w:val="000000"/>
          <w:sz w:val="19"/>
          <w:szCs w:val="19"/>
          <w:bdr w:val="none" w:sz="0" w:space="0" w:color="auto" w:frame="1"/>
        </w:rPr>
        <w:t>Applicants</w:t>
      </w:r>
      <w:r w:rsidRPr="00825AA8">
        <w:rPr>
          <w:rFonts w:ascii="Arial" w:eastAsia="Times New Roman" w:hAnsi="Arial" w:cs="Arial"/>
          <w:color w:val="000000"/>
          <w:sz w:val="19"/>
          <w:szCs w:val="19"/>
          <w:bdr w:val="none" w:sz="0" w:space="0" w:color="auto" w:frame="1"/>
        </w:rPr>
        <w:t xml:space="preserve"> may request a deviation from the exterior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color requirements of</w:t>
      </w:r>
      <w:hyperlink r:id="rId93" w:anchor="CH5SUST_5.05.00SUSTSPUS_5.05.08ARSIDEST" w:history="1">
        <w:r w:rsidRPr="00825AA8">
          <w:rPr>
            <w:rFonts w:ascii="Arial" w:eastAsia="Times New Roman" w:hAnsi="Arial" w:cs="Arial"/>
            <w:color w:val="822223"/>
            <w:sz w:val="19"/>
            <w:szCs w:val="19"/>
            <w:u w:val="single"/>
          </w:rPr>
          <w:t xml:space="preserve"> section 5.05.08</w:t>
        </w:r>
      </w:hyperlink>
      <w:r w:rsidRPr="00825AA8">
        <w:rPr>
          <w:rFonts w:ascii="Arial" w:eastAsia="Times New Roman" w:hAnsi="Arial" w:cs="Arial"/>
          <w:color w:val="000000"/>
          <w:sz w:val="19"/>
          <w:szCs w:val="19"/>
          <w:bdr w:val="none" w:sz="0" w:space="0" w:color="auto" w:frame="1"/>
        </w:rPr>
        <w:t xml:space="preserve"> C.13.b. if 50 percent or more of the </w:t>
      </w:r>
      <w:r w:rsidRPr="00825AA8">
        <w:rPr>
          <w:rFonts w:ascii="Arial" w:eastAsia="Times New Roman" w:hAnsi="Arial" w:cs="Arial"/>
          <w:b/>
          <w:bCs/>
          <w:color w:val="000000"/>
          <w:sz w:val="19"/>
          <w:szCs w:val="19"/>
          <w:bdr w:val="none" w:sz="0" w:space="0" w:color="auto" w:frame="1"/>
        </w:rPr>
        <w:t>façade</w:t>
      </w:r>
      <w:r w:rsidRPr="00825AA8">
        <w:rPr>
          <w:rFonts w:ascii="Arial" w:eastAsia="Times New Roman" w:hAnsi="Arial" w:cs="Arial"/>
          <w:color w:val="000000"/>
          <w:sz w:val="19"/>
          <w:szCs w:val="19"/>
          <w:bdr w:val="none" w:sz="0" w:space="0" w:color="auto" w:frame="1"/>
        </w:rPr>
        <w:t xml:space="preserve"> consists of glazing in the form of transparent windows or doors. These deviation requests shall be subject to the procedures established in</w:t>
      </w:r>
      <w:hyperlink r:id="rId94" w:anchor="CH5SUST_5.05.00SUSTSPUS_5.05.08ARSIDEST" w:history="1">
        <w:r w:rsidRPr="00825AA8">
          <w:rPr>
            <w:rFonts w:ascii="Arial" w:eastAsia="Times New Roman" w:hAnsi="Arial" w:cs="Arial"/>
            <w:color w:val="822223"/>
            <w:sz w:val="19"/>
            <w:szCs w:val="19"/>
            <w:u w:val="single"/>
          </w:rPr>
          <w:t xml:space="preserve"> section 5.05.08</w:t>
        </w:r>
      </w:hyperlink>
      <w:r w:rsidRPr="00825AA8">
        <w:rPr>
          <w:rFonts w:ascii="Arial" w:eastAsia="Times New Roman" w:hAnsi="Arial" w:cs="Arial"/>
          <w:color w:val="000000"/>
          <w:sz w:val="19"/>
          <w:szCs w:val="19"/>
          <w:bdr w:val="none" w:sz="0" w:space="0" w:color="auto" w:frame="1"/>
        </w:rPr>
        <w:t xml:space="preserve"> F. following the review and approval by the </w:t>
      </w:r>
      <w:proofErr w:type="spellStart"/>
      <w:r w:rsidRPr="00825AA8">
        <w:rPr>
          <w:rFonts w:ascii="Arial" w:eastAsia="Times New Roman" w:hAnsi="Arial" w:cs="Arial"/>
          <w:color w:val="000000"/>
          <w:sz w:val="19"/>
          <w:szCs w:val="19"/>
          <w:bdr w:val="none" w:sz="0" w:space="0" w:color="auto" w:frame="1"/>
        </w:rPr>
        <w:t>CRA</w:t>
      </w:r>
      <w:proofErr w:type="spellEnd"/>
      <w:r w:rsidRPr="00825AA8">
        <w:rPr>
          <w:rFonts w:ascii="Arial" w:eastAsia="Times New Roman" w:hAnsi="Arial" w:cs="Arial"/>
          <w:color w:val="000000"/>
          <w:sz w:val="19"/>
          <w:szCs w:val="19"/>
          <w:bdr w:val="none" w:sz="0" w:space="0" w:color="auto" w:frame="1"/>
        </w:rPr>
        <w:t xml:space="preserve"> Advisory Board to ensure consistency with </w:t>
      </w:r>
      <w:proofErr w:type="spellStart"/>
      <w:r w:rsidRPr="00825AA8">
        <w:rPr>
          <w:rFonts w:ascii="Arial" w:eastAsia="Times New Roman" w:hAnsi="Arial" w:cs="Arial"/>
          <w:color w:val="000000"/>
          <w:sz w:val="19"/>
          <w:szCs w:val="19"/>
          <w:bdr w:val="none" w:sz="0" w:space="0" w:color="auto" w:frame="1"/>
        </w:rPr>
        <w:t>CRA</w:t>
      </w:r>
      <w:proofErr w:type="spellEnd"/>
      <w:r w:rsidRPr="00825AA8">
        <w:rPr>
          <w:rFonts w:ascii="Arial" w:eastAsia="Times New Roman" w:hAnsi="Arial" w:cs="Arial"/>
          <w:color w:val="000000"/>
          <w:sz w:val="19"/>
          <w:szCs w:val="19"/>
          <w:bdr w:val="none" w:sz="0" w:space="0" w:color="auto" w:frame="1"/>
        </w:rPr>
        <w:t xml:space="preserve"> goals and objectives and community character.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spellStart"/>
      <w:proofErr w:type="gramStart"/>
      <w:r w:rsidRPr="00825AA8">
        <w:rPr>
          <w:rFonts w:ascii="Arial" w:eastAsia="Times New Roman" w:hAnsi="Arial" w:cs="Arial"/>
          <w:color w:val="000000"/>
          <w:sz w:val="19"/>
          <w:szCs w:val="19"/>
          <w:bdr w:val="none" w:sz="0" w:space="0" w:color="auto" w:frame="1"/>
        </w:rPr>
        <w:t>i</w:t>
      </w:r>
      <w:proofErr w:type="spellEnd"/>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Awning</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spellStart"/>
      <w:proofErr w:type="gramStart"/>
      <w:r w:rsidRPr="00825AA8">
        <w:rPr>
          <w:rFonts w:ascii="Arial" w:eastAsia="Times New Roman" w:hAnsi="Arial" w:cs="Arial"/>
          <w:color w:val="000000"/>
          <w:sz w:val="19"/>
          <w:szCs w:val="19"/>
          <w:bdr w:val="none" w:sz="0" w:space="0" w:color="auto" w:frame="1"/>
        </w:rPr>
        <w:t>i</w:t>
      </w:r>
      <w:proofErr w:type="spellEnd"/>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For </w:t>
      </w:r>
      <w:r w:rsidRPr="00825AA8">
        <w:rPr>
          <w:rFonts w:ascii="Arial" w:eastAsia="Times New Roman" w:hAnsi="Arial" w:cs="Arial"/>
          <w:b/>
          <w:bCs/>
          <w:color w:val="000000"/>
          <w:sz w:val="19"/>
          <w:szCs w:val="19"/>
          <w:bdr w:val="none" w:sz="0" w:space="0" w:color="auto" w:frame="1"/>
        </w:rPr>
        <w:t>awnings</w:t>
      </w:r>
      <w:r w:rsidRPr="00825AA8">
        <w:rPr>
          <w:rFonts w:ascii="Arial" w:eastAsia="Times New Roman" w:hAnsi="Arial" w:cs="Arial"/>
          <w:color w:val="000000"/>
          <w:sz w:val="19"/>
          <w:szCs w:val="19"/>
          <w:bdr w:val="none" w:sz="0" w:space="0" w:color="auto" w:frame="1"/>
        </w:rPr>
        <w:t xml:space="preserve"> spanning less than 25 percent of a </w:t>
      </w:r>
      <w:r w:rsidRPr="00825AA8">
        <w:rPr>
          <w:rFonts w:ascii="Arial" w:eastAsia="Times New Roman" w:hAnsi="Arial" w:cs="Arial"/>
          <w:b/>
          <w:bCs/>
          <w:color w:val="000000"/>
          <w:sz w:val="19"/>
          <w:szCs w:val="19"/>
          <w:bdr w:val="none" w:sz="0" w:space="0" w:color="auto" w:frame="1"/>
        </w:rPr>
        <w:t>façade</w:t>
      </w:r>
      <w:r w:rsidRPr="00825AA8">
        <w:rPr>
          <w:rFonts w:ascii="Arial" w:eastAsia="Times New Roman" w:hAnsi="Arial" w:cs="Arial"/>
          <w:color w:val="000000"/>
          <w:sz w:val="19"/>
          <w:szCs w:val="19"/>
          <w:bdr w:val="none" w:sz="0" w:space="0" w:color="auto" w:frame="1"/>
        </w:rPr>
        <w:t xml:space="preserve">, an </w:t>
      </w:r>
      <w:r w:rsidRPr="00825AA8">
        <w:rPr>
          <w:rFonts w:ascii="Arial" w:eastAsia="Times New Roman" w:hAnsi="Arial" w:cs="Arial"/>
          <w:b/>
          <w:bCs/>
          <w:color w:val="000000"/>
          <w:sz w:val="19"/>
          <w:szCs w:val="19"/>
          <w:bdr w:val="none" w:sz="0" w:space="0" w:color="auto" w:frame="1"/>
        </w:rPr>
        <w:t>applicant</w:t>
      </w:r>
      <w:r w:rsidRPr="00825AA8">
        <w:rPr>
          <w:rFonts w:ascii="Arial" w:eastAsia="Times New Roman" w:hAnsi="Arial" w:cs="Arial"/>
          <w:color w:val="000000"/>
          <w:sz w:val="19"/>
          <w:szCs w:val="19"/>
          <w:bdr w:val="none" w:sz="0" w:space="0" w:color="auto" w:frame="1"/>
        </w:rPr>
        <w:t xml:space="preserve"> may request a deviation from the color restriction identified in</w:t>
      </w:r>
      <w:hyperlink r:id="rId95" w:anchor="CH5SUST_5.05.00SUSTSPUS_5.05.08ARSIDEST" w:history="1">
        <w:r w:rsidRPr="00825AA8">
          <w:rPr>
            <w:rFonts w:ascii="Arial" w:eastAsia="Times New Roman" w:hAnsi="Arial" w:cs="Arial"/>
            <w:color w:val="822223"/>
            <w:sz w:val="19"/>
            <w:szCs w:val="19"/>
            <w:u w:val="single"/>
          </w:rPr>
          <w:t xml:space="preserve"> section 5.05.08</w:t>
        </w:r>
      </w:hyperlink>
      <w:r w:rsidRPr="00825AA8">
        <w:rPr>
          <w:rFonts w:ascii="Arial" w:eastAsia="Times New Roman" w:hAnsi="Arial" w:cs="Arial"/>
          <w:color w:val="000000"/>
          <w:sz w:val="19"/>
          <w:szCs w:val="19"/>
          <w:bdr w:val="none" w:sz="0" w:space="0" w:color="auto" w:frame="1"/>
        </w:rPr>
        <w:t xml:space="preserve"> C.11.c.iv. These deviation requests shall be subject to the procedures established in</w:t>
      </w:r>
      <w:hyperlink r:id="rId96" w:anchor="CH5SUST_5.05.00SUSTSPUS_5.05.08ARSIDEST" w:history="1">
        <w:r w:rsidRPr="00825AA8">
          <w:rPr>
            <w:rFonts w:ascii="Arial" w:eastAsia="Times New Roman" w:hAnsi="Arial" w:cs="Arial"/>
            <w:color w:val="822223"/>
            <w:sz w:val="19"/>
            <w:szCs w:val="19"/>
            <w:u w:val="single"/>
          </w:rPr>
          <w:t xml:space="preserve"> section 5.05.08</w:t>
        </w:r>
      </w:hyperlink>
      <w:r w:rsidRPr="00825AA8">
        <w:rPr>
          <w:rFonts w:ascii="Arial" w:eastAsia="Times New Roman" w:hAnsi="Arial" w:cs="Arial"/>
          <w:color w:val="000000"/>
          <w:sz w:val="19"/>
          <w:szCs w:val="19"/>
          <w:bdr w:val="none" w:sz="0" w:space="0" w:color="auto" w:frame="1"/>
        </w:rPr>
        <w:t xml:space="preserve"> F. following the review and approval by the </w:t>
      </w:r>
      <w:proofErr w:type="spellStart"/>
      <w:r w:rsidRPr="00825AA8">
        <w:rPr>
          <w:rFonts w:ascii="Arial" w:eastAsia="Times New Roman" w:hAnsi="Arial" w:cs="Arial"/>
          <w:color w:val="000000"/>
          <w:sz w:val="19"/>
          <w:szCs w:val="19"/>
          <w:bdr w:val="none" w:sz="0" w:space="0" w:color="auto" w:frame="1"/>
        </w:rPr>
        <w:t>CRA</w:t>
      </w:r>
      <w:proofErr w:type="spellEnd"/>
      <w:r w:rsidRPr="00825AA8">
        <w:rPr>
          <w:rFonts w:ascii="Arial" w:eastAsia="Times New Roman" w:hAnsi="Arial" w:cs="Arial"/>
          <w:color w:val="000000"/>
          <w:sz w:val="19"/>
          <w:szCs w:val="19"/>
          <w:bdr w:val="none" w:sz="0" w:space="0" w:color="auto" w:frame="1"/>
        </w:rPr>
        <w:t xml:space="preserve"> Advisory Board to ensure consistency with </w:t>
      </w:r>
      <w:proofErr w:type="spellStart"/>
      <w:r w:rsidRPr="00825AA8">
        <w:rPr>
          <w:rFonts w:ascii="Arial" w:eastAsia="Times New Roman" w:hAnsi="Arial" w:cs="Arial"/>
          <w:color w:val="000000"/>
          <w:sz w:val="19"/>
          <w:szCs w:val="19"/>
          <w:bdr w:val="none" w:sz="0" w:space="0" w:color="auto" w:frame="1"/>
        </w:rPr>
        <w:t>CRA</w:t>
      </w:r>
      <w:proofErr w:type="spellEnd"/>
      <w:r w:rsidRPr="00825AA8">
        <w:rPr>
          <w:rFonts w:ascii="Arial" w:eastAsia="Times New Roman" w:hAnsi="Arial" w:cs="Arial"/>
          <w:color w:val="000000"/>
          <w:sz w:val="19"/>
          <w:szCs w:val="19"/>
          <w:bdr w:val="none" w:sz="0" w:space="0" w:color="auto" w:frame="1"/>
        </w:rPr>
        <w:t xml:space="preserve"> goals and objectives and community character.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9.</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 CIVIC &amp; INSTITUTIONAL.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a</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Description: A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that serves as a public gathering place and a focal point of the community. These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should be constructed as permanent long term additions to the area and include uses dedicated to religious, cultural, governmental or educational missions.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b</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General Requirements: Because of the unique characteristics of civic and institutional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it is generally exempt from the standards imposed on other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types in this section and the architectural standards of</w:t>
      </w:r>
      <w:hyperlink r:id="rId97" w:anchor="CH5SUST_5.05.00SUSTSPUS_5.05.08ARSIDEST" w:history="1">
        <w:r w:rsidRPr="00825AA8">
          <w:rPr>
            <w:rFonts w:ascii="Arial" w:eastAsia="Times New Roman" w:hAnsi="Arial" w:cs="Arial"/>
            <w:color w:val="822223"/>
            <w:sz w:val="19"/>
            <w:szCs w:val="19"/>
            <w:u w:val="single"/>
          </w:rPr>
          <w:t xml:space="preserve"> section 5.05.08</w:t>
        </w:r>
      </w:hyperlink>
      <w:r w:rsidRPr="00825AA8">
        <w:rPr>
          <w:rFonts w:ascii="Arial" w:eastAsia="Times New Roman" w:hAnsi="Arial" w:cs="Arial"/>
          <w:color w:val="000000"/>
          <w:sz w:val="19"/>
          <w:szCs w:val="19"/>
          <w:bdr w:val="none" w:sz="0" w:space="0" w:color="auto" w:frame="1"/>
        </w:rPr>
        <w:t xml:space="preserve">. The following standards shall apply: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spellStart"/>
      <w:proofErr w:type="gramStart"/>
      <w:r w:rsidRPr="00825AA8">
        <w:rPr>
          <w:rFonts w:ascii="Arial" w:eastAsia="Times New Roman" w:hAnsi="Arial" w:cs="Arial"/>
          <w:color w:val="000000"/>
          <w:sz w:val="19"/>
          <w:szCs w:val="19"/>
          <w:bdr w:val="none" w:sz="0" w:space="0" w:color="auto" w:frame="1"/>
        </w:rPr>
        <w:t>i</w:t>
      </w:r>
      <w:proofErr w:type="spellEnd"/>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should be of sufficient design to serve as a visual anchor to the community.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ii</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All rooftop equipment shall be screened from view.</w:t>
      </w:r>
    </w:p>
    <w:p w:rsidR="00825AA8" w:rsidRPr="00825AA8" w:rsidRDefault="00825AA8" w:rsidP="00825AA8">
      <w:pPr>
        <w:spacing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E.</w:t>
      </w:r>
    </w:p>
    <w:p w:rsidR="00825AA8" w:rsidRPr="00825AA8" w:rsidRDefault="00825AA8" w:rsidP="00825AA8">
      <w:pPr>
        <w:spacing w:before="48"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Landscaping and </w:t>
      </w:r>
      <w:r w:rsidRPr="00825AA8">
        <w:rPr>
          <w:rFonts w:ascii="Arial" w:eastAsia="Times New Roman" w:hAnsi="Arial" w:cs="Arial"/>
          <w:b/>
          <w:bCs/>
          <w:color w:val="000000"/>
          <w:sz w:val="19"/>
          <w:szCs w:val="19"/>
          <w:bdr w:val="none" w:sz="0" w:space="0" w:color="auto" w:frame="1"/>
        </w:rPr>
        <w:t>Buffer</w:t>
      </w:r>
      <w:r w:rsidRPr="00825AA8">
        <w:rPr>
          <w:rFonts w:ascii="Arial" w:eastAsia="Times New Roman" w:hAnsi="Arial" w:cs="Arial"/>
          <w:color w:val="000000"/>
          <w:sz w:val="19"/>
          <w:szCs w:val="19"/>
          <w:bdr w:val="none" w:sz="0" w:space="0" w:color="auto" w:frame="1"/>
        </w:rPr>
        <w:t xml:space="preserve"> Requirements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1.</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Applicability: Landscaping and </w:t>
      </w:r>
      <w:r w:rsidRPr="00825AA8">
        <w:rPr>
          <w:rFonts w:ascii="Arial" w:eastAsia="Times New Roman" w:hAnsi="Arial" w:cs="Arial"/>
          <w:b/>
          <w:bCs/>
          <w:color w:val="000000"/>
          <w:sz w:val="19"/>
          <w:szCs w:val="19"/>
          <w:bdr w:val="none" w:sz="0" w:space="0" w:color="auto" w:frame="1"/>
        </w:rPr>
        <w:t>buffering</w:t>
      </w:r>
      <w:r w:rsidRPr="00825AA8">
        <w:rPr>
          <w:rFonts w:ascii="Arial" w:eastAsia="Times New Roman" w:hAnsi="Arial" w:cs="Arial"/>
          <w:color w:val="000000"/>
          <w:sz w:val="19"/>
          <w:szCs w:val="19"/>
          <w:bdr w:val="none" w:sz="0" w:space="0" w:color="auto" w:frame="1"/>
        </w:rPr>
        <w:t xml:space="preserve"> in the </w:t>
      </w:r>
      <w:proofErr w:type="spellStart"/>
      <w:r w:rsidRPr="00825AA8">
        <w:rPr>
          <w:rFonts w:ascii="Arial" w:eastAsia="Times New Roman" w:hAnsi="Arial" w:cs="Arial"/>
          <w:color w:val="000000"/>
          <w:sz w:val="19"/>
          <w:szCs w:val="19"/>
          <w:bdr w:val="none" w:sz="0" w:space="0" w:color="auto" w:frame="1"/>
        </w:rPr>
        <w:t>BMUD</w:t>
      </w:r>
      <w:proofErr w:type="spellEnd"/>
      <w:r w:rsidRPr="00825AA8">
        <w:rPr>
          <w:rFonts w:ascii="Arial" w:eastAsia="Times New Roman" w:hAnsi="Arial" w:cs="Arial"/>
          <w:color w:val="000000"/>
          <w:sz w:val="19"/>
          <w:szCs w:val="19"/>
          <w:bdr w:val="none" w:sz="0" w:space="0" w:color="auto" w:frame="1"/>
        </w:rPr>
        <w:t xml:space="preserve"> and </w:t>
      </w:r>
      <w:proofErr w:type="spellStart"/>
      <w:r w:rsidRPr="00825AA8">
        <w:rPr>
          <w:rFonts w:ascii="Arial" w:eastAsia="Times New Roman" w:hAnsi="Arial" w:cs="Arial"/>
          <w:color w:val="000000"/>
          <w:sz w:val="19"/>
          <w:szCs w:val="19"/>
          <w:bdr w:val="none" w:sz="0" w:space="0" w:color="auto" w:frame="1"/>
        </w:rPr>
        <w:t>GTMUD</w:t>
      </w:r>
      <w:proofErr w:type="spellEnd"/>
      <w:r w:rsidRPr="00825AA8">
        <w:rPr>
          <w:rFonts w:ascii="Arial" w:eastAsia="Times New Roman" w:hAnsi="Arial" w:cs="Arial"/>
          <w:color w:val="000000"/>
          <w:sz w:val="19"/>
          <w:szCs w:val="19"/>
          <w:bdr w:val="none" w:sz="0" w:space="0" w:color="auto" w:frame="1"/>
        </w:rPr>
        <w:t xml:space="preserve"> shall be provided in accordance with</w:t>
      </w:r>
      <w:hyperlink r:id="rId98" w:anchor="CH4SIDEDEST_4.06.00LABUVERE" w:history="1">
        <w:r w:rsidRPr="00825AA8">
          <w:rPr>
            <w:rFonts w:ascii="Arial" w:eastAsia="Times New Roman" w:hAnsi="Arial" w:cs="Arial"/>
            <w:color w:val="822223"/>
            <w:sz w:val="19"/>
            <w:szCs w:val="19"/>
            <w:u w:val="single"/>
          </w:rPr>
          <w:t xml:space="preserve"> section 4.06.00</w:t>
        </w:r>
      </w:hyperlink>
      <w:r w:rsidRPr="00825AA8">
        <w:rPr>
          <w:rFonts w:ascii="Arial" w:eastAsia="Times New Roman" w:hAnsi="Arial" w:cs="Arial"/>
          <w:color w:val="000000"/>
          <w:sz w:val="19"/>
          <w:szCs w:val="19"/>
          <w:bdr w:val="none" w:sz="0" w:space="0" w:color="auto" w:frame="1"/>
        </w:rPr>
        <w:t xml:space="preserve">, unless as specified in this section.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2.</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Buffer</w:t>
      </w:r>
      <w:r w:rsidRPr="00825AA8">
        <w:rPr>
          <w:rFonts w:ascii="Arial" w:eastAsia="Times New Roman" w:hAnsi="Arial" w:cs="Arial"/>
          <w:color w:val="000000"/>
          <w:sz w:val="19"/>
          <w:szCs w:val="19"/>
          <w:bdr w:val="none" w:sz="0" w:space="0" w:color="auto" w:frame="1"/>
        </w:rPr>
        <w:t xml:space="preserve"> Requirements: </w:t>
      </w:r>
      <w:r w:rsidRPr="00825AA8">
        <w:rPr>
          <w:rFonts w:ascii="Arial" w:eastAsia="Times New Roman" w:hAnsi="Arial" w:cs="Arial"/>
          <w:b/>
          <w:bCs/>
          <w:color w:val="000000"/>
          <w:sz w:val="19"/>
          <w:szCs w:val="19"/>
          <w:bdr w:val="none" w:sz="0" w:space="0" w:color="auto" w:frame="1"/>
        </w:rPr>
        <w:t>Buffers</w:t>
      </w:r>
      <w:r w:rsidRPr="00825AA8">
        <w:rPr>
          <w:rFonts w:ascii="Arial" w:eastAsia="Times New Roman" w:hAnsi="Arial" w:cs="Arial"/>
          <w:color w:val="000000"/>
          <w:sz w:val="19"/>
          <w:szCs w:val="19"/>
          <w:bdr w:val="none" w:sz="0" w:space="0" w:color="auto" w:frame="1"/>
        </w:rPr>
        <w:t xml:space="preserve"> shall be provided to give spatial separation and visual screening between incompatible uses.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a</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Perimeter </w:t>
      </w:r>
      <w:r w:rsidRPr="00825AA8">
        <w:rPr>
          <w:rFonts w:ascii="Arial" w:eastAsia="Times New Roman" w:hAnsi="Arial" w:cs="Arial"/>
          <w:b/>
          <w:bCs/>
          <w:color w:val="000000"/>
          <w:sz w:val="19"/>
          <w:szCs w:val="19"/>
          <w:bdr w:val="none" w:sz="0" w:space="0" w:color="auto" w:frame="1"/>
        </w:rPr>
        <w:t>Buffers</w:t>
      </w:r>
      <w:r w:rsidRPr="00825AA8">
        <w:rPr>
          <w:rFonts w:ascii="Arial" w:eastAsia="Times New Roman" w:hAnsi="Arial" w:cs="Arial"/>
          <w:color w:val="000000"/>
          <w:sz w:val="19"/>
          <w:szCs w:val="19"/>
          <w:bdr w:val="none" w:sz="0" w:space="0" w:color="auto" w:frame="1"/>
        </w:rPr>
        <w:t xml:space="preserve">: The following </w:t>
      </w:r>
      <w:r w:rsidRPr="00825AA8">
        <w:rPr>
          <w:rFonts w:ascii="Arial" w:eastAsia="Times New Roman" w:hAnsi="Arial" w:cs="Arial"/>
          <w:b/>
          <w:bCs/>
          <w:color w:val="000000"/>
          <w:sz w:val="19"/>
          <w:szCs w:val="19"/>
          <w:bdr w:val="none" w:sz="0" w:space="0" w:color="auto" w:frame="1"/>
        </w:rPr>
        <w:t>buffer</w:t>
      </w:r>
      <w:r w:rsidRPr="00825AA8">
        <w:rPr>
          <w:rFonts w:ascii="Arial" w:eastAsia="Times New Roman" w:hAnsi="Arial" w:cs="Arial"/>
          <w:color w:val="000000"/>
          <w:sz w:val="19"/>
          <w:szCs w:val="19"/>
          <w:bdr w:val="none" w:sz="0" w:space="0" w:color="auto" w:frame="1"/>
        </w:rPr>
        <w:t xml:space="preserve"> standards shall be required for </w:t>
      </w:r>
      <w:proofErr w:type="spellStart"/>
      <w:r w:rsidRPr="00825AA8">
        <w:rPr>
          <w:rFonts w:ascii="Arial" w:eastAsia="Times New Roman" w:hAnsi="Arial" w:cs="Arial"/>
          <w:color w:val="000000"/>
          <w:sz w:val="19"/>
          <w:szCs w:val="19"/>
          <w:bdr w:val="none" w:sz="0" w:space="0" w:color="auto" w:frame="1"/>
        </w:rPr>
        <w:t>MUPs</w:t>
      </w:r>
      <w:proofErr w:type="spellEnd"/>
      <w:r w:rsidRPr="00825AA8">
        <w:rPr>
          <w:rFonts w:ascii="Arial" w:eastAsia="Times New Roman" w:hAnsi="Arial" w:cs="Arial"/>
          <w:color w:val="000000"/>
          <w:sz w:val="19"/>
          <w:szCs w:val="19"/>
          <w:bdr w:val="none" w:sz="0" w:space="0" w:color="auto" w:frame="1"/>
        </w:rPr>
        <w:t xml:space="preserve">, </w:t>
      </w:r>
      <w:proofErr w:type="spellStart"/>
      <w:r w:rsidRPr="00825AA8">
        <w:rPr>
          <w:rFonts w:ascii="Arial" w:eastAsia="Times New Roman" w:hAnsi="Arial" w:cs="Arial"/>
          <w:color w:val="000000"/>
          <w:sz w:val="19"/>
          <w:szCs w:val="19"/>
          <w:bdr w:val="none" w:sz="0" w:space="0" w:color="auto" w:frame="1"/>
        </w:rPr>
        <w:t>PUDs</w:t>
      </w:r>
      <w:proofErr w:type="spellEnd"/>
      <w:r w:rsidRPr="00825AA8">
        <w:rPr>
          <w:rFonts w:ascii="Arial" w:eastAsia="Times New Roman" w:hAnsi="Arial" w:cs="Arial"/>
          <w:color w:val="000000"/>
          <w:sz w:val="19"/>
          <w:szCs w:val="19"/>
          <w:bdr w:val="none" w:sz="0" w:space="0" w:color="auto" w:frame="1"/>
        </w:rPr>
        <w:t xml:space="preserve">, commercial </w:t>
      </w:r>
      <w:r w:rsidRPr="00825AA8">
        <w:rPr>
          <w:rFonts w:ascii="Arial" w:eastAsia="Times New Roman" w:hAnsi="Arial" w:cs="Arial"/>
          <w:b/>
          <w:bCs/>
          <w:color w:val="000000"/>
          <w:sz w:val="19"/>
          <w:szCs w:val="19"/>
          <w:bdr w:val="none" w:sz="0" w:space="0" w:color="auto" w:frame="1"/>
        </w:rPr>
        <w:t>developments</w:t>
      </w:r>
      <w:r w:rsidRPr="00825AA8">
        <w:rPr>
          <w:rFonts w:ascii="Arial" w:eastAsia="Times New Roman" w:hAnsi="Arial" w:cs="Arial"/>
          <w:color w:val="000000"/>
          <w:sz w:val="19"/>
          <w:szCs w:val="19"/>
          <w:bdr w:val="none" w:sz="0" w:space="0" w:color="auto" w:frame="1"/>
        </w:rPr>
        <w:t xml:space="preserve"> and other non-residential </w:t>
      </w:r>
      <w:r w:rsidRPr="00825AA8">
        <w:rPr>
          <w:rFonts w:ascii="Arial" w:eastAsia="Times New Roman" w:hAnsi="Arial" w:cs="Arial"/>
          <w:b/>
          <w:bCs/>
          <w:color w:val="000000"/>
          <w:sz w:val="19"/>
          <w:szCs w:val="19"/>
          <w:bdr w:val="none" w:sz="0" w:space="0" w:color="auto" w:frame="1"/>
        </w:rPr>
        <w:t>developments</w:t>
      </w:r>
      <w:r w:rsidRPr="00825AA8">
        <w:rPr>
          <w:rFonts w:ascii="Arial" w:eastAsia="Times New Roman" w:hAnsi="Arial" w:cs="Arial"/>
          <w:color w:val="000000"/>
          <w:sz w:val="19"/>
          <w:szCs w:val="19"/>
          <w:bdr w:val="none" w:sz="0" w:space="0" w:color="auto" w:frame="1"/>
        </w:rPr>
        <w:t xml:space="preserve"> in the </w:t>
      </w:r>
      <w:proofErr w:type="spellStart"/>
      <w:r w:rsidRPr="00825AA8">
        <w:rPr>
          <w:rFonts w:ascii="Arial" w:eastAsia="Times New Roman" w:hAnsi="Arial" w:cs="Arial"/>
          <w:color w:val="000000"/>
          <w:sz w:val="19"/>
          <w:szCs w:val="19"/>
          <w:bdr w:val="none" w:sz="0" w:space="0" w:color="auto" w:frame="1"/>
        </w:rPr>
        <w:t>BMUD</w:t>
      </w:r>
      <w:proofErr w:type="spellEnd"/>
      <w:r w:rsidRPr="00825AA8">
        <w:rPr>
          <w:rFonts w:ascii="Arial" w:eastAsia="Times New Roman" w:hAnsi="Arial" w:cs="Arial"/>
          <w:color w:val="000000"/>
          <w:sz w:val="19"/>
          <w:szCs w:val="19"/>
          <w:bdr w:val="none" w:sz="0" w:space="0" w:color="auto" w:frame="1"/>
        </w:rPr>
        <w:t xml:space="preserve">-NC, </w:t>
      </w:r>
      <w:proofErr w:type="spellStart"/>
      <w:r w:rsidRPr="00825AA8">
        <w:rPr>
          <w:rFonts w:ascii="Arial" w:eastAsia="Times New Roman" w:hAnsi="Arial" w:cs="Arial"/>
          <w:color w:val="000000"/>
          <w:sz w:val="19"/>
          <w:szCs w:val="19"/>
          <w:bdr w:val="none" w:sz="0" w:space="0" w:color="auto" w:frame="1"/>
        </w:rPr>
        <w:t>BMUD</w:t>
      </w:r>
      <w:proofErr w:type="spellEnd"/>
      <w:r w:rsidRPr="00825AA8">
        <w:rPr>
          <w:rFonts w:ascii="Arial" w:eastAsia="Times New Roman" w:hAnsi="Arial" w:cs="Arial"/>
          <w:color w:val="000000"/>
          <w:sz w:val="19"/>
          <w:szCs w:val="19"/>
          <w:bdr w:val="none" w:sz="0" w:space="0" w:color="auto" w:frame="1"/>
        </w:rPr>
        <w:t xml:space="preserve">-W and </w:t>
      </w:r>
      <w:proofErr w:type="spellStart"/>
      <w:r w:rsidRPr="00825AA8">
        <w:rPr>
          <w:rFonts w:ascii="Arial" w:eastAsia="Times New Roman" w:hAnsi="Arial" w:cs="Arial"/>
          <w:color w:val="000000"/>
          <w:sz w:val="19"/>
          <w:szCs w:val="19"/>
          <w:bdr w:val="none" w:sz="0" w:space="0" w:color="auto" w:frame="1"/>
        </w:rPr>
        <w:t>GTMUD-MXD</w:t>
      </w:r>
      <w:proofErr w:type="spellEnd"/>
      <w:r w:rsidRPr="00825AA8">
        <w:rPr>
          <w:rFonts w:ascii="Arial" w:eastAsia="Times New Roman" w:hAnsi="Arial" w:cs="Arial"/>
          <w:color w:val="000000"/>
          <w:sz w:val="19"/>
          <w:szCs w:val="19"/>
          <w:bdr w:val="none" w:sz="0" w:space="0" w:color="auto" w:frame="1"/>
        </w:rPr>
        <w:t xml:space="preserve"> </w:t>
      </w:r>
      <w:proofErr w:type="spellStart"/>
      <w:r w:rsidRPr="00825AA8">
        <w:rPr>
          <w:rFonts w:ascii="Arial" w:eastAsia="Times New Roman" w:hAnsi="Arial" w:cs="Arial"/>
          <w:color w:val="000000"/>
          <w:sz w:val="19"/>
          <w:szCs w:val="19"/>
          <w:bdr w:val="none" w:sz="0" w:space="0" w:color="auto" w:frame="1"/>
        </w:rPr>
        <w:t>subdistricts</w:t>
      </w:r>
      <w:proofErr w:type="spellEnd"/>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spellStart"/>
      <w:proofErr w:type="gramStart"/>
      <w:r w:rsidRPr="00825AA8">
        <w:rPr>
          <w:rFonts w:ascii="Arial" w:eastAsia="Times New Roman" w:hAnsi="Arial" w:cs="Arial"/>
          <w:color w:val="000000"/>
          <w:sz w:val="19"/>
          <w:szCs w:val="19"/>
          <w:bdr w:val="none" w:sz="0" w:space="0" w:color="auto" w:frame="1"/>
        </w:rPr>
        <w:lastRenderedPageBreak/>
        <w:t>i</w:t>
      </w:r>
      <w:proofErr w:type="spellEnd"/>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Buffers adjacent</w:t>
      </w:r>
      <w:r w:rsidRPr="00825AA8">
        <w:rPr>
          <w:rFonts w:ascii="Arial" w:eastAsia="Times New Roman" w:hAnsi="Arial" w:cs="Arial"/>
          <w:color w:val="000000"/>
          <w:sz w:val="19"/>
          <w:szCs w:val="19"/>
          <w:bdr w:val="none" w:sz="0" w:space="0" w:color="auto" w:frame="1"/>
        </w:rPr>
        <w:t xml:space="preserve"> to residential uses and residentially zoned properties shall be consistent with one of the following: </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a)</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Ten foot wide </w:t>
      </w:r>
      <w:r w:rsidRPr="00825AA8">
        <w:rPr>
          <w:rFonts w:ascii="Arial" w:eastAsia="Times New Roman" w:hAnsi="Arial" w:cs="Arial"/>
          <w:b/>
          <w:bCs/>
          <w:color w:val="000000"/>
          <w:sz w:val="19"/>
          <w:szCs w:val="19"/>
          <w:bdr w:val="none" w:sz="0" w:space="0" w:color="auto" w:frame="1"/>
        </w:rPr>
        <w:t>buffer</w:t>
      </w:r>
      <w:r w:rsidRPr="00825AA8">
        <w:rPr>
          <w:rFonts w:ascii="Arial" w:eastAsia="Times New Roman" w:hAnsi="Arial" w:cs="Arial"/>
          <w:color w:val="000000"/>
          <w:sz w:val="19"/>
          <w:szCs w:val="19"/>
          <w:bdr w:val="none" w:sz="0" w:space="0" w:color="auto" w:frame="1"/>
        </w:rPr>
        <w:t xml:space="preserve"> including a 6 foot high opaque masonry wall and a row of trees spaced no more than 30 feet on center; or </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b)</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Fifteen foot wide </w:t>
      </w:r>
      <w:r w:rsidRPr="00825AA8">
        <w:rPr>
          <w:rFonts w:ascii="Arial" w:eastAsia="Times New Roman" w:hAnsi="Arial" w:cs="Arial"/>
          <w:b/>
          <w:bCs/>
          <w:color w:val="000000"/>
          <w:sz w:val="19"/>
          <w:szCs w:val="19"/>
          <w:bdr w:val="none" w:sz="0" w:space="0" w:color="auto" w:frame="1"/>
        </w:rPr>
        <w:t>buffer</w:t>
      </w:r>
      <w:r w:rsidRPr="00825AA8">
        <w:rPr>
          <w:rFonts w:ascii="Arial" w:eastAsia="Times New Roman" w:hAnsi="Arial" w:cs="Arial"/>
          <w:color w:val="000000"/>
          <w:sz w:val="19"/>
          <w:szCs w:val="19"/>
          <w:bdr w:val="none" w:sz="0" w:space="0" w:color="auto" w:frame="1"/>
        </w:rPr>
        <w:t xml:space="preserve"> including trees spaced no more than 25 feet on center and a hedge consisting of ten gallon plants five feet in height, three feet in spread and spaced a maximum four feet on center at the time of planting.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ii</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Buffers adjacent</w:t>
      </w:r>
      <w:r w:rsidRPr="00825AA8">
        <w:rPr>
          <w:rFonts w:ascii="Arial" w:eastAsia="Times New Roman" w:hAnsi="Arial" w:cs="Arial"/>
          <w:color w:val="000000"/>
          <w:sz w:val="19"/>
          <w:szCs w:val="19"/>
          <w:bdr w:val="none" w:sz="0" w:space="0" w:color="auto" w:frame="1"/>
        </w:rPr>
        <w:t xml:space="preserve"> to non-residential uses shall include a shared 10 foot wide </w:t>
      </w:r>
      <w:r w:rsidRPr="00825AA8">
        <w:rPr>
          <w:rFonts w:ascii="Arial" w:eastAsia="Times New Roman" w:hAnsi="Arial" w:cs="Arial"/>
          <w:b/>
          <w:bCs/>
          <w:color w:val="000000"/>
          <w:sz w:val="19"/>
          <w:szCs w:val="19"/>
          <w:bdr w:val="none" w:sz="0" w:space="0" w:color="auto" w:frame="1"/>
        </w:rPr>
        <w:t>buffer</w:t>
      </w:r>
      <w:r w:rsidRPr="00825AA8">
        <w:rPr>
          <w:rFonts w:ascii="Arial" w:eastAsia="Times New Roman" w:hAnsi="Arial" w:cs="Arial"/>
          <w:color w:val="000000"/>
          <w:sz w:val="19"/>
          <w:szCs w:val="19"/>
          <w:bdr w:val="none" w:sz="0" w:space="0" w:color="auto" w:frame="1"/>
        </w:rPr>
        <w:t xml:space="preserve">. Each property must contribute a minimum of 5 feet to the </w:t>
      </w:r>
      <w:r w:rsidRPr="00825AA8">
        <w:rPr>
          <w:rFonts w:ascii="Arial" w:eastAsia="Times New Roman" w:hAnsi="Arial" w:cs="Arial"/>
          <w:b/>
          <w:bCs/>
          <w:color w:val="000000"/>
          <w:sz w:val="19"/>
          <w:szCs w:val="19"/>
          <w:bdr w:val="none" w:sz="0" w:space="0" w:color="auto" w:frame="1"/>
        </w:rPr>
        <w:t>buffer</w:t>
      </w:r>
      <w:r w:rsidRPr="00825AA8">
        <w:rPr>
          <w:rFonts w:ascii="Arial" w:eastAsia="Times New Roman" w:hAnsi="Arial" w:cs="Arial"/>
          <w:color w:val="000000"/>
          <w:sz w:val="19"/>
          <w:szCs w:val="19"/>
          <w:bdr w:val="none" w:sz="0" w:space="0" w:color="auto" w:frame="1"/>
        </w:rPr>
        <w:t xml:space="preserve">. This </w:t>
      </w:r>
      <w:r w:rsidRPr="00825AA8">
        <w:rPr>
          <w:rFonts w:ascii="Arial" w:eastAsia="Times New Roman" w:hAnsi="Arial" w:cs="Arial"/>
          <w:b/>
          <w:bCs/>
          <w:color w:val="000000"/>
          <w:sz w:val="19"/>
          <w:szCs w:val="19"/>
          <w:bdr w:val="none" w:sz="0" w:space="0" w:color="auto" w:frame="1"/>
        </w:rPr>
        <w:t>buffer</w:t>
      </w:r>
      <w:r w:rsidRPr="00825AA8">
        <w:rPr>
          <w:rFonts w:ascii="Arial" w:eastAsia="Times New Roman" w:hAnsi="Arial" w:cs="Arial"/>
          <w:color w:val="000000"/>
          <w:sz w:val="19"/>
          <w:szCs w:val="19"/>
          <w:bdr w:val="none" w:sz="0" w:space="0" w:color="auto" w:frame="1"/>
        </w:rPr>
        <w:t xml:space="preserve"> area may be provided in the form of landscaped area with plantings consistent with the Type A </w:t>
      </w:r>
      <w:r w:rsidRPr="00825AA8">
        <w:rPr>
          <w:rFonts w:ascii="Arial" w:eastAsia="Times New Roman" w:hAnsi="Arial" w:cs="Arial"/>
          <w:b/>
          <w:bCs/>
          <w:color w:val="000000"/>
          <w:sz w:val="19"/>
          <w:szCs w:val="19"/>
          <w:bdr w:val="none" w:sz="0" w:space="0" w:color="auto" w:frame="1"/>
        </w:rPr>
        <w:t>buffer</w:t>
      </w:r>
      <w:r w:rsidRPr="00825AA8">
        <w:rPr>
          <w:rFonts w:ascii="Arial" w:eastAsia="Times New Roman" w:hAnsi="Arial" w:cs="Arial"/>
          <w:color w:val="000000"/>
          <w:sz w:val="19"/>
          <w:szCs w:val="19"/>
          <w:bdr w:val="none" w:sz="0" w:space="0" w:color="auto" w:frame="1"/>
        </w:rPr>
        <w:t xml:space="preserve"> requirements and/or </w:t>
      </w:r>
      <w:proofErr w:type="spellStart"/>
      <w:r w:rsidRPr="00825AA8">
        <w:rPr>
          <w:rFonts w:ascii="Arial" w:eastAsia="Times New Roman" w:hAnsi="Arial" w:cs="Arial"/>
          <w:color w:val="000000"/>
          <w:sz w:val="19"/>
          <w:szCs w:val="19"/>
          <w:bdr w:val="none" w:sz="0" w:space="0" w:color="auto" w:frame="1"/>
        </w:rPr>
        <w:t>hardscaped</w:t>
      </w:r>
      <w:proofErr w:type="spellEnd"/>
      <w:r w:rsidRPr="00825AA8">
        <w:rPr>
          <w:rFonts w:ascii="Arial" w:eastAsia="Times New Roman" w:hAnsi="Arial" w:cs="Arial"/>
          <w:color w:val="000000"/>
          <w:sz w:val="19"/>
          <w:szCs w:val="19"/>
          <w:bdr w:val="none" w:sz="0" w:space="0" w:color="auto" w:frame="1"/>
        </w:rPr>
        <w:t xml:space="preserve"> courtyards, mini-plazas, outdoor </w:t>
      </w:r>
      <w:proofErr w:type="spellStart"/>
      <w:r w:rsidRPr="00825AA8">
        <w:rPr>
          <w:rFonts w:ascii="Arial" w:eastAsia="Times New Roman" w:hAnsi="Arial" w:cs="Arial"/>
          <w:color w:val="000000"/>
          <w:sz w:val="19"/>
          <w:szCs w:val="19"/>
          <w:bdr w:val="none" w:sz="0" w:space="0" w:color="auto" w:frame="1"/>
        </w:rPr>
        <w:t>eating</w:t>
      </w:r>
      <w:proofErr w:type="spellEnd"/>
      <w:r w:rsidRPr="00825AA8">
        <w:rPr>
          <w:rFonts w:ascii="Arial" w:eastAsia="Times New Roman" w:hAnsi="Arial" w:cs="Arial"/>
          <w:color w:val="000000"/>
          <w:sz w:val="19"/>
          <w:szCs w:val="19"/>
          <w:bdr w:val="none" w:sz="0" w:space="0" w:color="auto" w:frame="1"/>
        </w:rPr>
        <w:t xml:space="preserve"> areas, and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foundation planting areas. This </w:t>
      </w:r>
      <w:r w:rsidRPr="00825AA8">
        <w:rPr>
          <w:rFonts w:ascii="Arial" w:eastAsia="Times New Roman" w:hAnsi="Arial" w:cs="Arial"/>
          <w:b/>
          <w:bCs/>
          <w:color w:val="000000"/>
          <w:sz w:val="19"/>
          <w:szCs w:val="19"/>
          <w:bdr w:val="none" w:sz="0" w:space="0" w:color="auto" w:frame="1"/>
        </w:rPr>
        <w:t>buffer</w:t>
      </w:r>
      <w:r w:rsidRPr="00825AA8">
        <w:rPr>
          <w:rFonts w:ascii="Arial" w:eastAsia="Times New Roman" w:hAnsi="Arial" w:cs="Arial"/>
          <w:color w:val="000000"/>
          <w:sz w:val="19"/>
          <w:szCs w:val="19"/>
          <w:bdr w:val="none" w:sz="0" w:space="0" w:color="auto" w:frame="1"/>
        </w:rPr>
        <w:t xml:space="preserve"> requirement is not required in the side </w:t>
      </w:r>
      <w:r w:rsidRPr="00825AA8">
        <w:rPr>
          <w:rFonts w:ascii="Arial" w:eastAsia="Times New Roman" w:hAnsi="Arial" w:cs="Arial"/>
          <w:b/>
          <w:bCs/>
          <w:color w:val="000000"/>
          <w:sz w:val="19"/>
          <w:szCs w:val="19"/>
          <w:bdr w:val="none" w:sz="0" w:space="0" w:color="auto" w:frame="1"/>
        </w:rPr>
        <w:t>yard</w:t>
      </w:r>
      <w:r w:rsidRPr="00825AA8">
        <w:rPr>
          <w:rFonts w:ascii="Arial" w:eastAsia="Times New Roman" w:hAnsi="Arial" w:cs="Arial"/>
          <w:color w:val="000000"/>
          <w:sz w:val="19"/>
          <w:szCs w:val="19"/>
          <w:bdr w:val="none" w:sz="0" w:space="0" w:color="auto" w:frame="1"/>
        </w:rPr>
        <w:t xml:space="preserve"> between non-residential uses that share a common wall or between shared parking facilities.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Pr>
          <w:rFonts w:ascii="Arial" w:eastAsia="Times New Roman" w:hAnsi="Arial" w:cs="Arial"/>
          <w:noProof/>
          <w:color w:val="822223"/>
          <w:sz w:val="19"/>
          <w:szCs w:val="19"/>
          <w:bdr w:val="none" w:sz="0" w:space="0" w:color="auto" w:frame="1"/>
        </w:rPr>
        <w:lastRenderedPageBreak/>
        <w:drawing>
          <wp:inline distT="0" distB="0" distL="0" distR="0">
            <wp:extent cx="11734800" cy="8441055"/>
            <wp:effectExtent l="19050" t="0" r="0" b="0"/>
            <wp:docPr id="19" name="img_65" descr="4-02-16Fig18.pdf">
              <a:hlinkClick xmlns:a="http://schemas.openxmlformats.org/drawingml/2006/main" r:id="rId9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 descr="4-02-16Fig18.pdf">
                      <a:hlinkClick r:id="rId99" tgtFrame="_blank"/>
                    </pic:cNvPr>
                    <pic:cNvPicPr>
                      <a:picLocks noChangeAspect="1" noChangeArrowheads="1"/>
                    </pic:cNvPicPr>
                  </pic:nvPicPr>
                  <pic:blipFill>
                    <a:blip r:embed="rId100" cstate="print"/>
                    <a:srcRect/>
                    <a:stretch>
                      <a:fillRect/>
                    </a:stretch>
                  </pic:blipFill>
                  <pic:spPr bwMode="auto">
                    <a:xfrm>
                      <a:off x="0" y="0"/>
                      <a:ext cx="11734800" cy="8441055"/>
                    </a:xfrm>
                    <a:prstGeom prst="rect">
                      <a:avLst/>
                    </a:prstGeom>
                    <a:noFill/>
                    <a:ln w="9525">
                      <a:noFill/>
                      <a:miter lim="800000"/>
                      <a:headEnd/>
                      <a:tailEnd/>
                    </a:ln>
                  </pic:spPr>
                </pic:pic>
              </a:graphicData>
            </a:graphic>
          </wp:inline>
        </w:drawing>
      </w:r>
    </w:p>
    <w:p w:rsidR="00825AA8" w:rsidRPr="00825AA8" w:rsidRDefault="00825AA8" w:rsidP="00825AA8">
      <w:pPr>
        <w:spacing w:before="100" w:beforeAutospacing="1" w:after="100" w:afterAutospacing="1" w:line="312" w:lineRule="atLeast"/>
        <w:jc w:val="center"/>
        <w:rPr>
          <w:rFonts w:ascii="Arial" w:eastAsia="Times New Roman" w:hAnsi="Arial" w:cs="Arial"/>
          <w:color w:val="000000"/>
          <w:sz w:val="19"/>
          <w:szCs w:val="19"/>
          <w:bdr w:val="none" w:sz="0" w:space="0" w:color="auto" w:frame="1"/>
        </w:rPr>
      </w:pPr>
      <w:proofErr w:type="spellStart"/>
      <w:r w:rsidRPr="00825AA8">
        <w:rPr>
          <w:rFonts w:ascii="Arial" w:eastAsia="Times New Roman" w:hAnsi="Arial" w:cs="Arial"/>
          <w:b/>
          <w:bCs/>
          <w:i/>
          <w:iCs/>
          <w:color w:val="000000"/>
          <w:sz w:val="19"/>
          <w:szCs w:val="19"/>
          <w:bdr w:val="none" w:sz="0" w:space="0" w:color="auto" w:frame="1"/>
        </w:rPr>
        <w:lastRenderedPageBreak/>
        <w:t>BGT</w:t>
      </w:r>
      <w:proofErr w:type="spellEnd"/>
      <w:r w:rsidRPr="00825AA8">
        <w:rPr>
          <w:rFonts w:ascii="Arial" w:eastAsia="Times New Roman" w:hAnsi="Arial" w:cs="Arial"/>
          <w:b/>
          <w:bCs/>
          <w:i/>
          <w:iCs/>
          <w:color w:val="000000"/>
          <w:sz w:val="19"/>
          <w:szCs w:val="19"/>
          <w:bdr w:val="none" w:sz="0" w:space="0" w:color="auto" w:frame="1"/>
        </w:rPr>
        <w:t xml:space="preserve"> Redevelopment Area Figure 18</w:t>
      </w:r>
      <w:r w:rsidRPr="00825AA8">
        <w:rPr>
          <w:rFonts w:ascii="Arial" w:eastAsia="Times New Roman" w:hAnsi="Arial" w:cs="Arial"/>
          <w:b/>
          <w:bCs/>
          <w:i/>
          <w:iCs/>
          <w:color w:val="000000"/>
          <w:sz w:val="19"/>
          <w:szCs w:val="19"/>
          <w:bdr w:val="none" w:sz="0" w:space="0" w:color="auto" w:frame="1"/>
        </w:rPr>
        <w:br/>
        <w:t xml:space="preserve">Shared Buffer </w:t>
      </w:r>
      <w:proofErr w:type="gramStart"/>
      <w:r w:rsidRPr="00825AA8">
        <w:rPr>
          <w:rFonts w:ascii="Arial" w:eastAsia="Times New Roman" w:hAnsi="Arial" w:cs="Arial"/>
          <w:b/>
          <w:bCs/>
          <w:i/>
          <w:iCs/>
          <w:color w:val="000000"/>
          <w:sz w:val="19"/>
          <w:szCs w:val="19"/>
          <w:bdr w:val="none" w:sz="0" w:space="0" w:color="auto" w:frame="1"/>
        </w:rPr>
        <w:t>Diagram</w:t>
      </w:r>
      <w:proofErr w:type="gramEnd"/>
      <w:r w:rsidRPr="00825AA8">
        <w:rPr>
          <w:rFonts w:ascii="Arial" w:eastAsia="Times New Roman" w:hAnsi="Arial" w:cs="Arial"/>
          <w:b/>
          <w:bCs/>
          <w:i/>
          <w:iCs/>
          <w:color w:val="000000"/>
          <w:sz w:val="19"/>
          <w:szCs w:val="19"/>
          <w:bdr w:val="none" w:sz="0" w:space="0" w:color="auto" w:frame="1"/>
        </w:rPr>
        <w:br/>
        <w:t>(For illustrative purposes only)</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iii</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Road </w:t>
      </w:r>
      <w:r w:rsidRPr="00825AA8">
        <w:rPr>
          <w:rFonts w:ascii="Arial" w:eastAsia="Times New Roman" w:hAnsi="Arial" w:cs="Arial"/>
          <w:b/>
          <w:bCs/>
          <w:color w:val="000000"/>
          <w:sz w:val="19"/>
          <w:szCs w:val="19"/>
          <w:bdr w:val="none" w:sz="0" w:space="0" w:color="auto" w:frame="1"/>
        </w:rPr>
        <w:t>Right-of-Way Buffers</w:t>
      </w:r>
      <w:r w:rsidRPr="00825AA8">
        <w:rPr>
          <w:rFonts w:ascii="Arial" w:eastAsia="Times New Roman" w:hAnsi="Arial" w:cs="Arial"/>
          <w:color w:val="000000"/>
          <w:sz w:val="19"/>
          <w:szCs w:val="19"/>
          <w:bdr w:val="none" w:sz="0" w:space="0" w:color="auto" w:frame="1"/>
        </w:rPr>
        <w:t xml:space="preserve">: Road </w:t>
      </w:r>
      <w:r w:rsidRPr="00825AA8">
        <w:rPr>
          <w:rFonts w:ascii="Arial" w:eastAsia="Times New Roman" w:hAnsi="Arial" w:cs="Arial"/>
          <w:b/>
          <w:bCs/>
          <w:color w:val="000000"/>
          <w:sz w:val="19"/>
          <w:szCs w:val="19"/>
          <w:bdr w:val="none" w:sz="0" w:space="0" w:color="auto" w:frame="1"/>
        </w:rPr>
        <w:t>right-of-way buffers</w:t>
      </w:r>
      <w:r w:rsidRPr="00825AA8">
        <w:rPr>
          <w:rFonts w:ascii="Arial" w:eastAsia="Times New Roman" w:hAnsi="Arial" w:cs="Arial"/>
          <w:color w:val="000000"/>
          <w:sz w:val="19"/>
          <w:szCs w:val="19"/>
          <w:bdr w:val="none" w:sz="0" w:space="0" w:color="auto" w:frame="1"/>
        </w:rPr>
        <w:t xml:space="preserve"> for multi-family (excluding house and </w:t>
      </w:r>
      <w:proofErr w:type="spellStart"/>
      <w:r w:rsidRPr="00825AA8">
        <w:rPr>
          <w:rFonts w:ascii="Arial" w:eastAsia="Times New Roman" w:hAnsi="Arial" w:cs="Arial"/>
          <w:color w:val="000000"/>
          <w:sz w:val="19"/>
          <w:szCs w:val="19"/>
          <w:bdr w:val="none" w:sz="0" w:space="0" w:color="auto" w:frame="1"/>
        </w:rPr>
        <w:t>rowhouse</w:t>
      </w:r>
      <w:proofErr w:type="spellEnd"/>
      <w:r w:rsidRPr="00825AA8">
        <w:rPr>
          <w:rFonts w:ascii="Arial" w:eastAsia="Times New Roman" w:hAnsi="Arial" w:cs="Arial"/>
          <w:color w:val="000000"/>
          <w:sz w:val="19"/>
          <w:szCs w:val="19"/>
          <w:bdr w:val="none" w:sz="0" w:space="0" w:color="auto" w:frame="1"/>
        </w:rPr>
        <w:t xml:space="preserv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types) and non-residential </w:t>
      </w:r>
      <w:r w:rsidRPr="00825AA8">
        <w:rPr>
          <w:rFonts w:ascii="Arial" w:eastAsia="Times New Roman" w:hAnsi="Arial" w:cs="Arial"/>
          <w:b/>
          <w:bCs/>
          <w:color w:val="000000"/>
          <w:sz w:val="19"/>
          <w:szCs w:val="19"/>
          <w:bdr w:val="none" w:sz="0" w:space="0" w:color="auto" w:frame="1"/>
        </w:rPr>
        <w:t>developments</w:t>
      </w:r>
      <w:r w:rsidRPr="00825AA8">
        <w:rPr>
          <w:rFonts w:ascii="Arial" w:eastAsia="Times New Roman" w:hAnsi="Arial" w:cs="Arial"/>
          <w:color w:val="000000"/>
          <w:sz w:val="19"/>
          <w:szCs w:val="19"/>
          <w:bdr w:val="none" w:sz="0" w:space="0" w:color="auto" w:frame="1"/>
        </w:rPr>
        <w:t xml:space="preserve"> are encouraged to coordinate with and complement the </w:t>
      </w:r>
      <w:proofErr w:type="spellStart"/>
      <w:r w:rsidRPr="00825AA8">
        <w:rPr>
          <w:rFonts w:ascii="Arial" w:eastAsia="Times New Roman" w:hAnsi="Arial" w:cs="Arial"/>
          <w:color w:val="000000"/>
          <w:sz w:val="19"/>
          <w:szCs w:val="19"/>
          <w:bdr w:val="none" w:sz="0" w:space="0" w:color="auto" w:frame="1"/>
        </w:rPr>
        <w:t>Bayshore</w:t>
      </w:r>
      <w:proofErr w:type="spellEnd"/>
      <w:r w:rsidRPr="00825AA8">
        <w:rPr>
          <w:rFonts w:ascii="Arial" w:eastAsia="Times New Roman" w:hAnsi="Arial" w:cs="Arial"/>
          <w:color w:val="000000"/>
          <w:sz w:val="19"/>
          <w:szCs w:val="19"/>
          <w:bdr w:val="none" w:sz="0" w:space="0" w:color="auto" w:frame="1"/>
        </w:rPr>
        <w:t xml:space="preserve"> Gateway Triangle </w:t>
      </w:r>
      <w:r w:rsidRPr="00825AA8">
        <w:rPr>
          <w:rFonts w:ascii="Arial" w:eastAsia="Times New Roman" w:hAnsi="Arial" w:cs="Arial"/>
          <w:b/>
          <w:bCs/>
          <w:color w:val="000000"/>
          <w:sz w:val="19"/>
          <w:szCs w:val="19"/>
          <w:bdr w:val="none" w:sz="0" w:space="0" w:color="auto" w:frame="1"/>
        </w:rPr>
        <w:t>Streetscape</w:t>
      </w:r>
      <w:r w:rsidRPr="00825AA8">
        <w:rPr>
          <w:rFonts w:ascii="Arial" w:eastAsia="Times New Roman" w:hAnsi="Arial" w:cs="Arial"/>
          <w:color w:val="000000"/>
          <w:sz w:val="19"/>
          <w:szCs w:val="19"/>
          <w:bdr w:val="none" w:sz="0" w:space="0" w:color="auto" w:frame="1"/>
        </w:rPr>
        <w:t xml:space="preserve"> Guidelines. </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a)</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Developments</w:t>
      </w:r>
      <w:r w:rsidRPr="00825AA8">
        <w:rPr>
          <w:rFonts w:ascii="Arial" w:eastAsia="Times New Roman" w:hAnsi="Arial" w:cs="Arial"/>
          <w:color w:val="000000"/>
          <w:sz w:val="19"/>
          <w:szCs w:val="19"/>
          <w:bdr w:val="none" w:sz="0" w:space="0" w:color="auto" w:frame="1"/>
        </w:rPr>
        <w:t xml:space="preserve"> within an Activity Center must provide a 20 foot Type D </w:t>
      </w:r>
      <w:r w:rsidRPr="00825AA8">
        <w:rPr>
          <w:rFonts w:ascii="Arial" w:eastAsia="Times New Roman" w:hAnsi="Arial" w:cs="Arial"/>
          <w:b/>
          <w:bCs/>
          <w:color w:val="000000"/>
          <w:sz w:val="19"/>
          <w:szCs w:val="19"/>
          <w:bdr w:val="none" w:sz="0" w:space="0" w:color="auto" w:frame="1"/>
        </w:rPr>
        <w:t>buffer adjacent</w:t>
      </w:r>
      <w:r w:rsidRPr="00825AA8">
        <w:rPr>
          <w:rFonts w:ascii="Arial" w:eastAsia="Times New Roman" w:hAnsi="Arial" w:cs="Arial"/>
          <w:color w:val="000000"/>
          <w:sz w:val="19"/>
          <w:szCs w:val="19"/>
          <w:bdr w:val="none" w:sz="0" w:space="0" w:color="auto" w:frame="1"/>
        </w:rPr>
        <w:t xml:space="preserve"> to US 41, </w:t>
      </w:r>
      <w:proofErr w:type="spellStart"/>
      <w:r w:rsidRPr="00825AA8">
        <w:rPr>
          <w:rFonts w:ascii="Arial" w:eastAsia="Times New Roman" w:hAnsi="Arial" w:cs="Arial"/>
          <w:color w:val="000000"/>
          <w:sz w:val="19"/>
          <w:szCs w:val="19"/>
          <w:bdr w:val="none" w:sz="0" w:space="0" w:color="auto" w:frame="1"/>
        </w:rPr>
        <w:t>Tamiami</w:t>
      </w:r>
      <w:proofErr w:type="spellEnd"/>
      <w:r w:rsidRPr="00825AA8">
        <w:rPr>
          <w:rFonts w:ascii="Arial" w:eastAsia="Times New Roman" w:hAnsi="Arial" w:cs="Arial"/>
          <w:color w:val="000000"/>
          <w:sz w:val="19"/>
          <w:szCs w:val="19"/>
          <w:bdr w:val="none" w:sz="0" w:space="0" w:color="auto" w:frame="1"/>
        </w:rPr>
        <w:t xml:space="preserve"> Trail, meeting the design standards of</w:t>
      </w:r>
      <w:hyperlink r:id="rId101" w:anchor="CH4SIDEDEST_4.06.00LABUVERE_4.06.02BURE" w:history="1">
        <w:r w:rsidRPr="00825AA8">
          <w:rPr>
            <w:rFonts w:ascii="Arial" w:eastAsia="Times New Roman" w:hAnsi="Arial" w:cs="Arial"/>
            <w:color w:val="822223"/>
            <w:sz w:val="19"/>
            <w:szCs w:val="19"/>
            <w:u w:val="single"/>
          </w:rPr>
          <w:t xml:space="preserve"> section 4.06.02</w:t>
        </w:r>
      </w:hyperlink>
      <w:r w:rsidRPr="00825AA8">
        <w:rPr>
          <w:rFonts w:ascii="Arial" w:eastAsia="Times New Roman" w:hAnsi="Arial" w:cs="Arial"/>
          <w:color w:val="000000"/>
          <w:sz w:val="19"/>
          <w:szCs w:val="19"/>
          <w:bdr w:val="none" w:sz="0" w:space="0" w:color="auto" w:frame="1"/>
        </w:rPr>
        <w:t xml:space="preserve"> C.4. </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b)</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All other </w:t>
      </w:r>
      <w:r w:rsidRPr="00825AA8">
        <w:rPr>
          <w:rFonts w:ascii="Arial" w:eastAsia="Times New Roman" w:hAnsi="Arial" w:cs="Arial"/>
          <w:b/>
          <w:bCs/>
          <w:color w:val="000000"/>
          <w:sz w:val="19"/>
          <w:szCs w:val="19"/>
          <w:bdr w:val="none" w:sz="0" w:space="0" w:color="auto" w:frame="1"/>
        </w:rPr>
        <w:t>developments</w:t>
      </w:r>
      <w:r w:rsidRPr="00825AA8">
        <w:rPr>
          <w:rFonts w:ascii="Arial" w:eastAsia="Times New Roman" w:hAnsi="Arial" w:cs="Arial"/>
          <w:color w:val="000000"/>
          <w:sz w:val="19"/>
          <w:szCs w:val="19"/>
          <w:bdr w:val="none" w:sz="0" w:space="0" w:color="auto" w:frame="1"/>
        </w:rPr>
        <w:t xml:space="preserve"> shall provide a </w:t>
      </w:r>
      <w:r w:rsidRPr="00825AA8">
        <w:rPr>
          <w:rFonts w:ascii="Arial" w:eastAsia="Times New Roman" w:hAnsi="Arial" w:cs="Arial"/>
          <w:b/>
          <w:bCs/>
          <w:color w:val="000000"/>
          <w:sz w:val="19"/>
          <w:szCs w:val="19"/>
          <w:bdr w:val="none" w:sz="0" w:space="0" w:color="auto" w:frame="1"/>
        </w:rPr>
        <w:t>buffer</w:t>
      </w:r>
      <w:r w:rsidRPr="00825AA8">
        <w:rPr>
          <w:rFonts w:ascii="Arial" w:eastAsia="Times New Roman" w:hAnsi="Arial" w:cs="Arial"/>
          <w:color w:val="000000"/>
          <w:sz w:val="19"/>
          <w:szCs w:val="19"/>
          <w:bdr w:val="none" w:sz="0" w:space="0" w:color="auto" w:frame="1"/>
        </w:rPr>
        <w:t xml:space="preserve"> consisting of one of the following: </w:t>
      </w:r>
    </w:p>
    <w:p w:rsidR="00825AA8" w:rsidRPr="00825AA8" w:rsidRDefault="00825AA8" w:rsidP="00825AA8">
      <w:pPr>
        <w:spacing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1)</w:t>
      </w:r>
    </w:p>
    <w:p w:rsidR="00825AA8" w:rsidRPr="00825AA8" w:rsidRDefault="00825AA8" w:rsidP="00825AA8">
      <w:pPr>
        <w:spacing w:before="48" w:after="0" w:line="312" w:lineRule="atLeast"/>
        <w:ind w:left="504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 xml:space="preserve">Minimum 10 foot wide Type D </w:t>
      </w:r>
      <w:r w:rsidRPr="00825AA8">
        <w:rPr>
          <w:rFonts w:ascii="Arial" w:eastAsia="Times New Roman" w:hAnsi="Arial" w:cs="Arial"/>
          <w:b/>
          <w:bCs/>
          <w:color w:val="000000"/>
          <w:sz w:val="19"/>
          <w:szCs w:val="19"/>
          <w:bdr w:val="none" w:sz="0" w:space="0" w:color="auto" w:frame="1"/>
        </w:rPr>
        <w:t>buffer</w:t>
      </w:r>
      <w:r w:rsidRPr="00825AA8">
        <w:rPr>
          <w:rFonts w:ascii="Arial" w:eastAsia="Times New Roman" w:hAnsi="Arial" w:cs="Arial"/>
          <w:color w:val="000000"/>
          <w:sz w:val="19"/>
          <w:szCs w:val="19"/>
          <w:bdr w:val="none" w:sz="0" w:space="0" w:color="auto" w:frame="1"/>
        </w:rPr>
        <w:t xml:space="preserve"> meeting the design standards of</w:t>
      </w:r>
      <w:hyperlink r:id="rId102" w:anchor="CH4SIDEDEST_4.06.00LABUVERE_4.06.02BURE" w:history="1">
        <w:r w:rsidRPr="00825AA8">
          <w:rPr>
            <w:rFonts w:ascii="Arial" w:eastAsia="Times New Roman" w:hAnsi="Arial" w:cs="Arial"/>
            <w:color w:val="822223"/>
            <w:sz w:val="19"/>
            <w:szCs w:val="19"/>
            <w:u w:val="single"/>
          </w:rPr>
          <w:t xml:space="preserve"> section 4.06.02</w:t>
        </w:r>
      </w:hyperlink>
      <w:r w:rsidRPr="00825AA8">
        <w:rPr>
          <w:rFonts w:ascii="Arial" w:eastAsia="Times New Roman" w:hAnsi="Arial" w:cs="Arial"/>
          <w:color w:val="000000"/>
          <w:sz w:val="19"/>
          <w:szCs w:val="19"/>
          <w:bdr w:val="none" w:sz="0" w:space="0" w:color="auto" w:frame="1"/>
        </w:rPr>
        <w:t xml:space="preserve"> C.4.</w:t>
      </w:r>
      <w:proofErr w:type="gramEnd"/>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2)</w:t>
      </w:r>
    </w:p>
    <w:p w:rsidR="00825AA8" w:rsidRPr="00825AA8" w:rsidRDefault="00825AA8" w:rsidP="00825AA8">
      <w:pPr>
        <w:spacing w:before="48" w:after="0" w:line="312" w:lineRule="atLeast"/>
        <w:ind w:left="504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 xml:space="preserve">A </w:t>
      </w:r>
      <w:proofErr w:type="spellStart"/>
      <w:r w:rsidRPr="00825AA8">
        <w:rPr>
          <w:rFonts w:ascii="Arial" w:eastAsia="Times New Roman" w:hAnsi="Arial" w:cs="Arial"/>
          <w:color w:val="000000"/>
          <w:sz w:val="19"/>
          <w:szCs w:val="19"/>
          <w:bdr w:val="none" w:sz="0" w:space="0" w:color="auto" w:frame="1"/>
        </w:rPr>
        <w:t>hardscaped</w:t>
      </w:r>
      <w:proofErr w:type="spellEnd"/>
      <w:r w:rsidRPr="00825AA8">
        <w:rPr>
          <w:rFonts w:ascii="Arial" w:eastAsia="Times New Roman" w:hAnsi="Arial" w:cs="Arial"/>
          <w:color w:val="000000"/>
          <w:sz w:val="19"/>
          <w:szCs w:val="19"/>
          <w:bdr w:val="none" w:sz="0" w:space="0" w:color="auto" w:frame="1"/>
        </w:rPr>
        <w:t xml:space="preserve"> area extending from the back of the </w:t>
      </w:r>
      <w:r w:rsidRPr="00825AA8">
        <w:rPr>
          <w:rFonts w:ascii="Arial" w:eastAsia="Times New Roman" w:hAnsi="Arial" w:cs="Arial"/>
          <w:b/>
          <w:bCs/>
          <w:color w:val="000000"/>
          <w:sz w:val="19"/>
          <w:szCs w:val="19"/>
          <w:bdr w:val="none" w:sz="0" w:space="0" w:color="auto" w:frame="1"/>
        </w:rPr>
        <w:t>street</w:t>
      </w:r>
      <w:r w:rsidRPr="00825AA8">
        <w:rPr>
          <w:rFonts w:ascii="Arial" w:eastAsia="Times New Roman" w:hAnsi="Arial" w:cs="Arial"/>
          <w:color w:val="000000"/>
          <w:sz w:val="19"/>
          <w:szCs w:val="19"/>
          <w:bdr w:val="none" w:sz="0" w:space="0" w:color="auto" w:frame="1"/>
        </w:rPr>
        <w:t xml:space="preserve"> planting zone to the primary front </w:t>
      </w:r>
      <w:r w:rsidRPr="00825AA8">
        <w:rPr>
          <w:rFonts w:ascii="Arial" w:eastAsia="Times New Roman" w:hAnsi="Arial" w:cs="Arial"/>
          <w:b/>
          <w:bCs/>
          <w:color w:val="000000"/>
          <w:sz w:val="19"/>
          <w:szCs w:val="19"/>
          <w:bdr w:val="none" w:sz="0" w:space="0" w:color="auto" w:frame="1"/>
        </w:rPr>
        <w:t>façade</w:t>
      </w:r>
      <w:r w:rsidRPr="00825AA8">
        <w:rPr>
          <w:rFonts w:ascii="Arial" w:eastAsia="Times New Roman" w:hAnsi="Arial" w:cs="Arial"/>
          <w:color w:val="000000"/>
          <w:sz w:val="19"/>
          <w:szCs w:val="19"/>
          <w:bdr w:val="none" w:sz="0" w:space="0" w:color="auto" w:frame="1"/>
        </w:rPr>
        <w:t>.</w:t>
      </w:r>
      <w:proofErr w:type="gramEnd"/>
      <w:r w:rsidRPr="00825AA8">
        <w:rPr>
          <w:rFonts w:ascii="Arial" w:eastAsia="Times New Roman" w:hAnsi="Arial" w:cs="Arial"/>
          <w:color w:val="000000"/>
          <w:sz w:val="19"/>
          <w:szCs w:val="19"/>
          <w:bdr w:val="none" w:sz="0" w:space="0" w:color="auto" w:frame="1"/>
        </w:rPr>
        <w:t xml:space="preserve"> The </w:t>
      </w:r>
      <w:proofErr w:type="spellStart"/>
      <w:r w:rsidRPr="00825AA8">
        <w:rPr>
          <w:rFonts w:ascii="Arial" w:eastAsia="Times New Roman" w:hAnsi="Arial" w:cs="Arial"/>
          <w:color w:val="000000"/>
          <w:sz w:val="19"/>
          <w:szCs w:val="19"/>
          <w:bdr w:val="none" w:sz="0" w:space="0" w:color="auto" w:frame="1"/>
        </w:rPr>
        <w:t>hardscaped</w:t>
      </w:r>
      <w:proofErr w:type="spellEnd"/>
      <w:r w:rsidRPr="00825AA8">
        <w:rPr>
          <w:rFonts w:ascii="Arial" w:eastAsia="Times New Roman" w:hAnsi="Arial" w:cs="Arial"/>
          <w:color w:val="000000"/>
          <w:sz w:val="19"/>
          <w:szCs w:val="19"/>
          <w:bdr w:val="none" w:sz="0" w:space="0" w:color="auto" w:frame="1"/>
        </w:rPr>
        <w:t xml:space="preserve"> area shall perform as an expanded public realm and may include benches, outdoor </w:t>
      </w:r>
      <w:proofErr w:type="spellStart"/>
      <w:r w:rsidRPr="00825AA8">
        <w:rPr>
          <w:rFonts w:ascii="Arial" w:eastAsia="Times New Roman" w:hAnsi="Arial" w:cs="Arial"/>
          <w:color w:val="000000"/>
          <w:sz w:val="19"/>
          <w:szCs w:val="19"/>
          <w:bdr w:val="none" w:sz="0" w:space="0" w:color="auto" w:frame="1"/>
        </w:rPr>
        <w:t>eating</w:t>
      </w:r>
      <w:proofErr w:type="spellEnd"/>
      <w:r w:rsidRPr="00825AA8">
        <w:rPr>
          <w:rFonts w:ascii="Arial" w:eastAsia="Times New Roman" w:hAnsi="Arial" w:cs="Arial"/>
          <w:color w:val="000000"/>
          <w:sz w:val="19"/>
          <w:szCs w:val="19"/>
          <w:bdr w:val="none" w:sz="0" w:space="0" w:color="auto" w:frame="1"/>
        </w:rPr>
        <w:t xml:space="preserve"> areas, plazas, fountains, and art pieces.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Pr>
          <w:rFonts w:ascii="Arial" w:eastAsia="Times New Roman" w:hAnsi="Arial" w:cs="Arial"/>
          <w:noProof/>
          <w:color w:val="822223"/>
          <w:sz w:val="19"/>
          <w:szCs w:val="19"/>
          <w:bdr w:val="none" w:sz="0" w:space="0" w:color="auto" w:frame="1"/>
        </w:rPr>
        <w:lastRenderedPageBreak/>
        <w:drawing>
          <wp:inline distT="0" distB="0" distL="0" distR="0">
            <wp:extent cx="11574145" cy="6383655"/>
            <wp:effectExtent l="19050" t="0" r="8255" b="0"/>
            <wp:docPr id="20" name="img_66" descr="4-02-16Fig19.pdf">
              <a:hlinkClick xmlns:a="http://schemas.openxmlformats.org/drawingml/2006/main" r:id="rId10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 descr="4-02-16Fig19.pdf">
                      <a:hlinkClick r:id="rId103" tgtFrame="_blank"/>
                    </pic:cNvPr>
                    <pic:cNvPicPr>
                      <a:picLocks noChangeAspect="1" noChangeArrowheads="1"/>
                    </pic:cNvPicPr>
                  </pic:nvPicPr>
                  <pic:blipFill>
                    <a:blip r:embed="rId104" cstate="print"/>
                    <a:srcRect/>
                    <a:stretch>
                      <a:fillRect/>
                    </a:stretch>
                  </pic:blipFill>
                  <pic:spPr bwMode="auto">
                    <a:xfrm>
                      <a:off x="0" y="0"/>
                      <a:ext cx="11574145" cy="6383655"/>
                    </a:xfrm>
                    <a:prstGeom prst="rect">
                      <a:avLst/>
                    </a:prstGeom>
                    <a:noFill/>
                    <a:ln w="9525">
                      <a:noFill/>
                      <a:miter lim="800000"/>
                      <a:headEnd/>
                      <a:tailEnd/>
                    </a:ln>
                  </pic:spPr>
                </pic:pic>
              </a:graphicData>
            </a:graphic>
          </wp:inline>
        </w:drawing>
      </w:r>
    </w:p>
    <w:p w:rsidR="00825AA8" w:rsidRPr="00825AA8" w:rsidRDefault="00825AA8" w:rsidP="00825AA8">
      <w:pPr>
        <w:spacing w:before="100" w:beforeAutospacing="1" w:after="100" w:afterAutospacing="1" w:line="312" w:lineRule="atLeast"/>
        <w:jc w:val="center"/>
        <w:rPr>
          <w:rFonts w:ascii="Arial" w:eastAsia="Times New Roman" w:hAnsi="Arial" w:cs="Arial"/>
          <w:color w:val="000000"/>
          <w:sz w:val="19"/>
          <w:szCs w:val="19"/>
          <w:bdr w:val="none" w:sz="0" w:space="0" w:color="auto" w:frame="1"/>
        </w:rPr>
      </w:pPr>
      <w:proofErr w:type="spellStart"/>
      <w:r w:rsidRPr="00825AA8">
        <w:rPr>
          <w:rFonts w:ascii="Arial" w:eastAsia="Times New Roman" w:hAnsi="Arial" w:cs="Arial"/>
          <w:b/>
          <w:bCs/>
          <w:i/>
          <w:iCs/>
          <w:color w:val="000000"/>
          <w:sz w:val="19"/>
          <w:szCs w:val="19"/>
          <w:bdr w:val="none" w:sz="0" w:space="0" w:color="auto" w:frame="1"/>
        </w:rPr>
        <w:t>BGT</w:t>
      </w:r>
      <w:proofErr w:type="spellEnd"/>
      <w:r w:rsidRPr="00825AA8">
        <w:rPr>
          <w:rFonts w:ascii="Arial" w:eastAsia="Times New Roman" w:hAnsi="Arial" w:cs="Arial"/>
          <w:b/>
          <w:bCs/>
          <w:i/>
          <w:iCs/>
          <w:color w:val="000000"/>
          <w:sz w:val="19"/>
          <w:szCs w:val="19"/>
          <w:bdr w:val="none" w:sz="0" w:space="0" w:color="auto" w:frame="1"/>
        </w:rPr>
        <w:t xml:space="preserve"> Redevelopment Area Figure 19</w:t>
      </w:r>
      <w:r w:rsidRPr="00825AA8">
        <w:rPr>
          <w:rFonts w:ascii="Arial" w:eastAsia="Times New Roman" w:hAnsi="Arial" w:cs="Arial"/>
          <w:b/>
          <w:bCs/>
          <w:i/>
          <w:iCs/>
          <w:color w:val="000000"/>
          <w:sz w:val="19"/>
          <w:szCs w:val="19"/>
          <w:bdr w:val="none" w:sz="0" w:space="0" w:color="auto" w:frame="1"/>
        </w:rPr>
        <w:br/>
        <w:t xml:space="preserve">Road Right-of-Way Buffer </w:t>
      </w:r>
      <w:proofErr w:type="gramStart"/>
      <w:r w:rsidRPr="00825AA8">
        <w:rPr>
          <w:rFonts w:ascii="Arial" w:eastAsia="Times New Roman" w:hAnsi="Arial" w:cs="Arial"/>
          <w:b/>
          <w:bCs/>
          <w:i/>
          <w:iCs/>
          <w:color w:val="000000"/>
          <w:sz w:val="19"/>
          <w:szCs w:val="19"/>
          <w:bdr w:val="none" w:sz="0" w:space="0" w:color="auto" w:frame="1"/>
        </w:rPr>
        <w:t>Diagram</w:t>
      </w:r>
      <w:proofErr w:type="gramEnd"/>
      <w:r w:rsidRPr="00825AA8">
        <w:rPr>
          <w:rFonts w:ascii="Arial" w:eastAsia="Times New Roman" w:hAnsi="Arial" w:cs="Arial"/>
          <w:b/>
          <w:bCs/>
          <w:i/>
          <w:iCs/>
          <w:color w:val="000000"/>
          <w:sz w:val="19"/>
          <w:szCs w:val="19"/>
          <w:bdr w:val="none" w:sz="0" w:space="0" w:color="auto" w:frame="1"/>
        </w:rPr>
        <w:br/>
        <w:t>(For illustrative purposes only)</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3.</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Parking Lot Landscaping:</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a</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A maximum of 30 percent of the landscape islands may have a minimum width of 5 feet inside planting area and may be planted with a palm tree equivalent.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b</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Minimum tree size shall be 1-¾" caliper and a minimum of 10 feet in height.</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lastRenderedPageBreak/>
        <w:t>c</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Parking lot perimeter:</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spellStart"/>
      <w:proofErr w:type="gramStart"/>
      <w:r w:rsidRPr="00825AA8">
        <w:rPr>
          <w:rFonts w:ascii="Arial" w:eastAsia="Times New Roman" w:hAnsi="Arial" w:cs="Arial"/>
          <w:color w:val="000000"/>
          <w:sz w:val="19"/>
          <w:szCs w:val="19"/>
          <w:bdr w:val="none" w:sz="0" w:space="0" w:color="auto" w:frame="1"/>
        </w:rPr>
        <w:t>i</w:t>
      </w:r>
      <w:proofErr w:type="spellEnd"/>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Parking lots shall include perimeter planting areas that are a minimum of 5 feet in width. Shrubs shall be arranged in a staggered pattern with a minimum size of 3 gallons at the time of planting to provide year-round screening. Trees shall be included in the perimeter landscape area at a minimum spacing of one tree/palm per 25 feet of linear </w:t>
      </w:r>
      <w:r w:rsidRPr="00825AA8">
        <w:rPr>
          <w:rFonts w:ascii="Arial" w:eastAsia="Times New Roman" w:hAnsi="Arial" w:cs="Arial"/>
          <w:b/>
          <w:bCs/>
          <w:color w:val="000000"/>
          <w:sz w:val="19"/>
          <w:szCs w:val="19"/>
          <w:bdr w:val="none" w:sz="0" w:space="0" w:color="auto" w:frame="1"/>
        </w:rPr>
        <w:t>frontage</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ii</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proofErr w:type="spellStart"/>
      <w:r w:rsidRPr="00825AA8">
        <w:rPr>
          <w:rFonts w:ascii="Arial" w:eastAsia="Times New Roman" w:hAnsi="Arial" w:cs="Arial"/>
          <w:b/>
          <w:bCs/>
          <w:color w:val="000000"/>
          <w:sz w:val="19"/>
          <w:szCs w:val="19"/>
          <w:bdr w:val="none" w:sz="0" w:space="0" w:color="auto" w:frame="1"/>
        </w:rPr>
        <w:t>Streetwalls</w:t>
      </w:r>
      <w:proofErr w:type="spellEnd"/>
      <w:r w:rsidRPr="00825AA8">
        <w:rPr>
          <w:rFonts w:ascii="Arial" w:eastAsia="Times New Roman" w:hAnsi="Arial" w:cs="Arial"/>
          <w:color w:val="000000"/>
          <w:sz w:val="19"/>
          <w:szCs w:val="19"/>
          <w:bdr w:val="none" w:sz="0" w:space="0" w:color="auto" w:frame="1"/>
        </w:rPr>
        <w:t xml:space="preserve"> shall be used when surface parking lots for non-residential uses </w:t>
      </w:r>
      <w:proofErr w:type="spellStart"/>
      <w:r w:rsidRPr="00825AA8">
        <w:rPr>
          <w:rFonts w:ascii="Arial" w:eastAsia="Times New Roman" w:hAnsi="Arial" w:cs="Arial"/>
          <w:b/>
          <w:bCs/>
          <w:color w:val="000000"/>
          <w:sz w:val="19"/>
          <w:szCs w:val="19"/>
          <w:bdr w:val="none" w:sz="0" w:space="0" w:color="auto" w:frame="1"/>
        </w:rPr>
        <w:t>abut</w:t>
      </w:r>
      <w:proofErr w:type="spellEnd"/>
      <w:r w:rsidRPr="00825AA8">
        <w:rPr>
          <w:rFonts w:ascii="Arial" w:eastAsia="Times New Roman" w:hAnsi="Arial" w:cs="Arial"/>
          <w:color w:val="000000"/>
          <w:sz w:val="19"/>
          <w:szCs w:val="19"/>
          <w:bdr w:val="none" w:sz="0" w:space="0" w:color="auto" w:frame="1"/>
        </w:rPr>
        <w:t xml:space="preserve"> the </w:t>
      </w:r>
      <w:r w:rsidRPr="00825AA8">
        <w:rPr>
          <w:rFonts w:ascii="Arial" w:eastAsia="Times New Roman" w:hAnsi="Arial" w:cs="Arial"/>
          <w:b/>
          <w:bCs/>
          <w:color w:val="000000"/>
          <w:sz w:val="19"/>
          <w:szCs w:val="19"/>
          <w:bdr w:val="none" w:sz="0" w:space="0" w:color="auto" w:frame="1"/>
        </w:rPr>
        <w:t>right-of-way</w:t>
      </w:r>
      <w:r w:rsidRPr="00825AA8">
        <w:rPr>
          <w:rFonts w:ascii="Arial" w:eastAsia="Times New Roman" w:hAnsi="Arial" w:cs="Arial"/>
          <w:color w:val="000000"/>
          <w:sz w:val="19"/>
          <w:szCs w:val="19"/>
          <w:bdr w:val="none" w:sz="0" w:space="0" w:color="auto" w:frame="1"/>
        </w:rPr>
        <w:t xml:space="preserve"> of </w:t>
      </w:r>
      <w:proofErr w:type="spellStart"/>
      <w:r w:rsidRPr="00825AA8">
        <w:rPr>
          <w:rFonts w:ascii="Arial" w:eastAsia="Times New Roman" w:hAnsi="Arial" w:cs="Arial"/>
          <w:color w:val="000000"/>
          <w:sz w:val="19"/>
          <w:szCs w:val="19"/>
          <w:bdr w:val="none" w:sz="0" w:space="0" w:color="auto" w:frame="1"/>
        </w:rPr>
        <w:t>Bayshore</w:t>
      </w:r>
      <w:proofErr w:type="spellEnd"/>
      <w:r w:rsidRPr="00825AA8">
        <w:rPr>
          <w:rFonts w:ascii="Arial" w:eastAsia="Times New Roman" w:hAnsi="Arial" w:cs="Arial"/>
          <w:color w:val="000000"/>
          <w:sz w:val="19"/>
          <w:szCs w:val="19"/>
          <w:bdr w:val="none" w:sz="0" w:space="0" w:color="auto" w:frame="1"/>
        </w:rPr>
        <w:t xml:space="preserve"> Drive, Van Buren Avenue, </w:t>
      </w:r>
      <w:proofErr w:type="spellStart"/>
      <w:r w:rsidRPr="00825AA8">
        <w:rPr>
          <w:rFonts w:ascii="Arial" w:eastAsia="Times New Roman" w:hAnsi="Arial" w:cs="Arial"/>
          <w:color w:val="000000"/>
          <w:sz w:val="19"/>
          <w:szCs w:val="19"/>
          <w:bdr w:val="none" w:sz="0" w:space="0" w:color="auto" w:frame="1"/>
        </w:rPr>
        <w:t>Thomasson</w:t>
      </w:r>
      <w:proofErr w:type="spellEnd"/>
      <w:r w:rsidRPr="00825AA8">
        <w:rPr>
          <w:rFonts w:ascii="Arial" w:eastAsia="Times New Roman" w:hAnsi="Arial" w:cs="Arial"/>
          <w:color w:val="000000"/>
          <w:sz w:val="19"/>
          <w:szCs w:val="19"/>
          <w:bdr w:val="none" w:sz="0" w:space="0" w:color="auto" w:frame="1"/>
        </w:rPr>
        <w:t xml:space="preserve"> Drive in the </w:t>
      </w:r>
      <w:proofErr w:type="spellStart"/>
      <w:r w:rsidRPr="00825AA8">
        <w:rPr>
          <w:rFonts w:ascii="Arial" w:eastAsia="Times New Roman" w:hAnsi="Arial" w:cs="Arial"/>
          <w:color w:val="000000"/>
          <w:sz w:val="19"/>
          <w:szCs w:val="19"/>
          <w:bdr w:val="none" w:sz="0" w:space="0" w:color="auto" w:frame="1"/>
        </w:rPr>
        <w:t>BMUD</w:t>
      </w:r>
      <w:proofErr w:type="spellEnd"/>
      <w:r w:rsidRPr="00825AA8">
        <w:rPr>
          <w:rFonts w:ascii="Arial" w:eastAsia="Times New Roman" w:hAnsi="Arial" w:cs="Arial"/>
          <w:color w:val="000000"/>
          <w:sz w:val="19"/>
          <w:szCs w:val="19"/>
          <w:bdr w:val="none" w:sz="0" w:space="0" w:color="auto" w:frame="1"/>
        </w:rPr>
        <w:t xml:space="preserve"> and US 41, Davis Boulevard, and Commercial Drive in the mini-triangle portion of the </w:t>
      </w:r>
      <w:proofErr w:type="spellStart"/>
      <w:r w:rsidRPr="00825AA8">
        <w:rPr>
          <w:rFonts w:ascii="Arial" w:eastAsia="Times New Roman" w:hAnsi="Arial" w:cs="Arial"/>
          <w:color w:val="000000"/>
          <w:sz w:val="19"/>
          <w:szCs w:val="19"/>
          <w:bdr w:val="none" w:sz="0" w:space="0" w:color="auto" w:frame="1"/>
        </w:rPr>
        <w:t>GTMUD</w:t>
      </w:r>
      <w:proofErr w:type="spellEnd"/>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a)</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The wall shall complement the materials and colors of the primary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and be 3 to 4 feet in height and shall have a 12 inch projection or recess a minimum of every 15 feet. </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b)</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The </w:t>
      </w:r>
      <w:proofErr w:type="spellStart"/>
      <w:r w:rsidRPr="00825AA8">
        <w:rPr>
          <w:rFonts w:ascii="Arial" w:eastAsia="Times New Roman" w:hAnsi="Arial" w:cs="Arial"/>
          <w:b/>
          <w:bCs/>
          <w:color w:val="000000"/>
          <w:sz w:val="19"/>
          <w:szCs w:val="19"/>
          <w:bdr w:val="none" w:sz="0" w:space="0" w:color="auto" w:frame="1"/>
        </w:rPr>
        <w:t>streetwall</w:t>
      </w:r>
      <w:proofErr w:type="spellEnd"/>
      <w:r w:rsidRPr="00825AA8">
        <w:rPr>
          <w:rFonts w:ascii="Arial" w:eastAsia="Times New Roman" w:hAnsi="Arial" w:cs="Arial"/>
          <w:color w:val="000000"/>
          <w:sz w:val="19"/>
          <w:szCs w:val="19"/>
          <w:bdr w:val="none" w:sz="0" w:space="0" w:color="auto" w:frame="1"/>
        </w:rPr>
        <w:t xml:space="preserve"> shall be set back the same distance as the primary </w:t>
      </w:r>
      <w:r w:rsidRPr="00825AA8">
        <w:rPr>
          <w:rFonts w:ascii="Arial" w:eastAsia="Times New Roman" w:hAnsi="Arial" w:cs="Arial"/>
          <w:b/>
          <w:bCs/>
          <w:color w:val="000000"/>
          <w:sz w:val="19"/>
          <w:szCs w:val="19"/>
          <w:bdr w:val="none" w:sz="0" w:space="0" w:color="auto" w:frame="1"/>
        </w:rPr>
        <w:t>building façade</w:t>
      </w:r>
      <w:r w:rsidRPr="00825AA8">
        <w:rPr>
          <w:rFonts w:ascii="Arial" w:eastAsia="Times New Roman" w:hAnsi="Arial" w:cs="Arial"/>
          <w:color w:val="000000"/>
          <w:sz w:val="19"/>
          <w:szCs w:val="19"/>
          <w:bdr w:val="none" w:sz="0" w:space="0" w:color="auto" w:frame="1"/>
        </w:rPr>
        <w:t xml:space="preserve">; however, the </w:t>
      </w:r>
      <w:proofErr w:type="spellStart"/>
      <w:r w:rsidRPr="00825AA8">
        <w:rPr>
          <w:rFonts w:ascii="Arial" w:eastAsia="Times New Roman" w:hAnsi="Arial" w:cs="Arial"/>
          <w:b/>
          <w:bCs/>
          <w:color w:val="000000"/>
          <w:sz w:val="19"/>
          <w:szCs w:val="19"/>
          <w:bdr w:val="none" w:sz="0" w:space="0" w:color="auto" w:frame="1"/>
        </w:rPr>
        <w:t>streetwall</w:t>
      </w:r>
      <w:proofErr w:type="spellEnd"/>
      <w:r w:rsidRPr="00825AA8">
        <w:rPr>
          <w:rFonts w:ascii="Arial" w:eastAsia="Times New Roman" w:hAnsi="Arial" w:cs="Arial"/>
          <w:color w:val="000000"/>
          <w:sz w:val="19"/>
          <w:szCs w:val="19"/>
          <w:bdr w:val="none" w:sz="0" w:space="0" w:color="auto" w:frame="1"/>
        </w:rPr>
        <w:t xml:space="preserve"> shall meet County standards for site distance triangles per</w:t>
      </w:r>
      <w:hyperlink r:id="rId105" w:anchor="CH4SIDEDEST_4.06.00LABUVERE_4.06.01GE" w:history="1">
        <w:r w:rsidRPr="00825AA8">
          <w:rPr>
            <w:rFonts w:ascii="Arial" w:eastAsia="Times New Roman" w:hAnsi="Arial" w:cs="Arial"/>
            <w:color w:val="822223"/>
            <w:sz w:val="19"/>
            <w:szCs w:val="19"/>
            <w:u w:val="single"/>
          </w:rPr>
          <w:t xml:space="preserve"> section 4.06.01</w:t>
        </w:r>
      </w:hyperlink>
      <w:r w:rsidRPr="00825AA8">
        <w:rPr>
          <w:rFonts w:ascii="Arial" w:eastAsia="Times New Roman" w:hAnsi="Arial" w:cs="Arial"/>
          <w:color w:val="000000"/>
          <w:sz w:val="19"/>
          <w:szCs w:val="19"/>
          <w:bdr w:val="none" w:sz="0" w:space="0" w:color="auto" w:frame="1"/>
        </w:rPr>
        <w:t xml:space="preserve"> D.1. </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c)</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The </w:t>
      </w:r>
      <w:r w:rsidRPr="00825AA8">
        <w:rPr>
          <w:rFonts w:ascii="Arial" w:eastAsia="Times New Roman" w:hAnsi="Arial" w:cs="Arial"/>
          <w:b/>
          <w:bCs/>
          <w:color w:val="000000"/>
          <w:sz w:val="19"/>
          <w:szCs w:val="19"/>
          <w:bdr w:val="none" w:sz="0" w:space="0" w:color="auto" w:frame="1"/>
        </w:rPr>
        <w:t>street</w:t>
      </w:r>
      <w:r w:rsidRPr="00825AA8">
        <w:rPr>
          <w:rFonts w:ascii="Arial" w:eastAsia="Times New Roman" w:hAnsi="Arial" w:cs="Arial"/>
          <w:color w:val="000000"/>
          <w:sz w:val="19"/>
          <w:szCs w:val="19"/>
          <w:bdr w:val="none" w:sz="0" w:space="0" w:color="auto" w:frame="1"/>
        </w:rPr>
        <w:t xml:space="preserve"> side of the </w:t>
      </w:r>
      <w:proofErr w:type="spellStart"/>
      <w:r w:rsidRPr="00825AA8">
        <w:rPr>
          <w:rFonts w:ascii="Arial" w:eastAsia="Times New Roman" w:hAnsi="Arial" w:cs="Arial"/>
          <w:b/>
          <w:bCs/>
          <w:color w:val="000000"/>
          <w:sz w:val="19"/>
          <w:szCs w:val="19"/>
          <w:bdr w:val="none" w:sz="0" w:space="0" w:color="auto" w:frame="1"/>
        </w:rPr>
        <w:t>streetwall</w:t>
      </w:r>
      <w:proofErr w:type="spellEnd"/>
      <w:r w:rsidRPr="00825AA8">
        <w:rPr>
          <w:rFonts w:ascii="Arial" w:eastAsia="Times New Roman" w:hAnsi="Arial" w:cs="Arial"/>
          <w:color w:val="000000"/>
          <w:sz w:val="19"/>
          <w:szCs w:val="19"/>
          <w:bdr w:val="none" w:sz="0" w:space="0" w:color="auto" w:frame="1"/>
        </w:rPr>
        <w:t xml:space="preserve"> shall have trees at 30 feet on center planted within </w:t>
      </w:r>
      <w:proofErr w:type="spellStart"/>
      <w:r w:rsidRPr="00825AA8">
        <w:rPr>
          <w:rFonts w:ascii="Arial" w:eastAsia="Times New Roman" w:hAnsi="Arial" w:cs="Arial"/>
          <w:color w:val="000000"/>
          <w:sz w:val="19"/>
          <w:szCs w:val="19"/>
          <w:bdr w:val="none" w:sz="0" w:space="0" w:color="auto" w:frame="1"/>
        </w:rPr>
        <w:t>tree</w:t>
      </w:r>
      <w:proofErr w:type="spellEnd"/>
      <w:r w:rsidRPr="00825AA8">
        <w:rPr>
          <w:rFonts w:ascii="Arial" w:eastAsia="Times New Roman" w:hAnsi="Arial" w:cs="Arial"/>
          <w:color w:val="000000"/>
          <w:sz w:val="19"/>
          <w:szCs w:val="19"/>
          <w:bdr w:val="none" w:sz="0" w:space="0" w:color="auto" w:frame="1"/>
        </w:rPr>
        <w:t xml:space="preserve"> wells or a minimum 5 foot wide strip with ground covers other than grass. </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d)</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The </w:t>
      </w:r>
      <w:proofErr w:type="spellStart"/>
      <w:r w:rsidRPr="00825AA8">
        <w:rPr>
          <w:rFonts w:ascii="Arial" w:eastAsia="Times New Roman" w:hAnsi="Arial" w:cs="Arial"/>
          <w:b/>
          <w:bCs/>
          <w:color w:val="000000"/>
          <w:sz w:val="19"/>
          <w:szCs w:val="19"/>
          <w:bdr w:val="none" w:sz="0" w:space="0" w:color="auto" w:frame="1"/>
        </w:rPr>
        <w:t>streetwall</w:t>
      </w:r>
      <w:proofErr w:type="spellEnd"/>
      <w:r w:rsidRPr="00825AA8">
        <w:rPr>
          <w:rFonts w:ascii="Arial" w:eastAsia="Times New Roman" w:hAnsi="Arial" w:cs="Arial"/>
          <w:b/>
          <w:bCs/>
          <w:color w:val="000000"/>
          <w:sz w:val="19"/>
          <w:szCs w:val="19"/>
          <w:bdr w:val="none" w:sz="0" w:space="0" w:color="auto" w:frame="1"/>
        </w:rPr>
        <w:t xml:space="preserve"> structure</w:t>
      </w:r>
      <w:r w:rsidRPr="00825AA8">
        <w:rPr>
          <w:rFonts w:ascii="Arial" w:eastAsia="Times New Roman" w:hAnsi="Arial" w:cs="Arial"/>
          <w:color w:val="000000"/>
          <w:sz w:val="19"/>
          <w:szCs w:val="19"/>
          <w:bdr w:val="none" w:sz="0" w:space="0" w:color="auto" w:frame="1"/>
        </w:rPr>
        <w:t xml:space="preserve"> shall be protected through the use of a root barrier system as identified by </w:t>
      </w:r>
      <w:proofErr w:type="spellStart"/>
      <w:r w:rsidRPr="00825AA8">
        <w:rPr>
          <w:rFonts w:ascii="Arial" w:eastAsia="Times New Roman" w:hAnsi="Arial" w:cs="Arial"/>
          <w:color w:val="000000"/>
          <w:sz w:val="19"/>
          <w:szCs w:val="19"/>
          <w:bdr w:val="none" w:sz="0" w:space="0" w:color="auto" w:frame="1"/>
        </w:rPr>
        <w:t>LDC</w:t>
      </w:r>
      <w:proofErr w:type="spellEnd"/>
      <w:r w:rsidRPr="00825AA8">
        <w:rPr>
          <w:rFonts w:ascii="Arial" w:eastAsia="Times New Roman" w:hAnsi="Arial" w:cs="Arial"/>
          <w:color w:val="000000"/>
          <w:sz w:val="19"/>
          <w:szCs w:val="19"/>
          <w:bdr w:val="none" w:sz="0" w:space="0" w:color="auto" w:frame="1"/>
        </w:rPr>
        <w:t xml:space="preserve"> section Figure 4.06.05.H.A. </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e)</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No </w:t>
      </w:r>
      <w:proofErr w:type="spellStart"/>
      <w:r w:rsidRPr="00825AA8">
        <w:rPr>
          <w:rFonts w:ascii="Arial" w:eastAsia="Times New Roman" w:hAnsi="Arial" w:cs="Arial"/>
          <w:b/>
          <w:bCs/>
          <w:color w:val="000000"/>
          <w:sz w:val="19"/>
          <w:szCs w:val="19"/>
          <w:bdr w:val="none" w:sz="0" w:space="0" w:color="auto" w:frame="1"/>
        </w:rPr>
        <w:t>streetwall</w:t>
      </w:r>
      <w:proofErr w:type="spellEnd"/>
      <w:r w:rsidRPr="00825AA8">
        <w:rPr>
          <w:rFonts w:ascii="Arial" w:eastAsia="Times New Roman" w:hAnsi="Arial" w:cs="Arial"/>
          <w:color w:val="000000"/>
          <w:sz w:val="19"/>
          <w:szCs w:val="19"/>
          <w:bdr w:val="none" w:sz="0" w:space="0" w:color="auto" w:frame="1"/>
        </w:rPr>
        <w:t xml:space="preserve"> is required if all of the parking is located in rear of the </w:t>
      </w:r>
      <w:r w:rsidRPr="00825AA8">
        <w:rPr>
          <w:rFonts w:ascii="Arial" w:eastAsia="Times New Roman" w:hAnsi="Arial" w:cs="Arial"/>
          <w:b/>
          <w:bCs/>
          <w:color w:val="000000"/>
          <w:sz w:val="19"/>
          <w:szCs w:val="19"/>
          <w:bdr w:val="none" w:sz="0" w:space="0" w:color="auto" w:frame="1"/>
        </w:rPr>
        <w:t>development</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4.</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Foundation Planting: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foundation plantings shall be required per</w:t>
      </w:r>
      <w:hyperlink r:id="rId106" w:anchor="CH4SIDEDEST_4.06.00LABUVERE_4.06.05GELARE" w:history="1">
        <w:r w:rsidRPr="00825AA8">
          <w:rPr>
            <w:rFonts w:ascii="Arial" w:eastAsia="Times New Roman" w:hAnsi="Arial" w:cs="Arial"/>
            <w:color w:val="822223"/>
            <w:sz w:val="19"/>
            <w:szCs w:val="19"/>
            <w:u w:val="single"/>
          </w:rPr>
          <w:t xml:space="preserve"> section 4.06.05</w:t>
        </w:r>
      </w:hyperlink>
      <w:r w:rsidRPr="00825AA8">
        <w:rPr>
          <w:rFonts w:ascii="Arial" w:eastAsia="Times New Roman" w:hAnsi="Arial" w:cs="Arial"/>
          <w:color w:val="000000"/>
          <w:sz w:val="19"/>
          <w:szCs w:val="19"/>
          <w:bdr w:val="none" w:sz="0" w:space="0" w:color="auto" w:frame="1"/>
        </w:rPr>
        <w:t xml:space="preserve"> of the </w:t>
      </w:r>
      <w:proofErr w:type="spellStart"/>
      <w:r w:rsidRPr="00825AA8">
        <w:rPr>
          <w:rFonts w:ascii="Arial" w:eastAsia="Times New Roman" w:hAnsi="Arial" w:cs="Arial"/>
          <w:color w:val="000000"/>
          <w:sz w:val="19"/>
          <w:szCs w:val="19"/>
          <w:bdr w:val="none" w:sz="0" w:space="0" w:color="auto" w:frame="1"/>
        </w:rPr>
        <w:t>LDC</w:t>
      </w:r>
      <w:proofErr w:type="spellEnd"/>
      <w:r w:rsidRPr="00825AA8">
        <w:rPr>
          <w:rFonts w:ascii="Arial" w:eastAsia="Times New Roman" w:hAnsi="Arial" w:cs="Arial"/>
          <w:color w:val="000000"/>
          <w:sz w:val="19"/>
          <w:szCs w:val="19"/>
          <w:bdr w:val="none" w:sz="0" w:space="0" w:color="auto" w:frame="1"/>
        </w:rPr>
        <w:t xml:space="preserve">, except as follows. The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shall provide the equivalent of 10 percent of its gross ground level </w:t>
      </w:r>
      <w:r w:rsidRPr="00825AA8">
        <w:rPr>
          <w:rFonts w:ascii="Arial" w:eastAsia="Times New Roman" w:hAnsi="Arial" w:cs="Arial"/>
          <w:b/>
          <w:bCs/>
          <w:color w:val="000000"/>
          <w:sz w:val="19"/>
          <w:szCs w:val="19"/>
          <w:bdr w:val="none" w:sz="0" w:space="0" w:color="auto" w:frame="1"/>
        </w:rPr>
        <w:t>floor area</w:t>
      </w:r>
      <w:r w:rsidRPr="00825AA8">
        <w:rPr>
          <w:rFonts w:ascii="Arial" w:eastAsia="Times New Roman" w:hAnsi="Arial" w:cs="Arial"/>
          <w:color w:val="000000"/>
          <w:sz w:val="19"/>
          <w:szCs w:val="19"/>
          <w:bdr w:val="none" w:sz="0" w:space="0" w:color="auto" w:frame="1"/>
        </w:rPr>
        <w:t xml:space="preserve">, in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foundation planting area. A continuous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foundation planting width is not required per</w:t>
      </w:r>
      <w:hyperlink r:id="rId107" w:anchor="CH4SIDEDEST_4.06.00LABUVERE_4.06.05GELARE" w:history="1">
        <w:r w:rsidRPr="00825AA8">
          <w:rPr>
            <w:rFonts w:ascii="Arial" w:eastAsia="Times New Roman" w:hAnsi="Arial" w:cs="Arial"/>
            <w:color w:val="822223"/>
            <w:sz w:val="19"/>
            <w:szCs w:val="19"/>
            <w:u w:val="single"/>
          </w:rPr>
          <w:t xml:space="preserve"> section 4.06.05</w:t>
        </w:r>
      </w:hyperlink>
      <w:r w:rsidRPr="00825AA8">
        <w:rPr>
          <w:rFonts w:ascii="Arial" w:eastAsia="Times New Roman" w:hAnsi="Arial" w:cs="Arial"/>
          <w:color w:val="000000"/>
          <w:sz w:val="19"/>
          <w:szCs w:val="19"/>
          <w:bdr w:val="none" w:sz="0" w:space="0" w:color="auto" w:frame="1"/>
        </w:rPr>
        <w:t xml:space="preserve"> of the </w:t>
      </w:r>
      <w:proofErr w:type="spellStart"/>
      <w:r w:rsidRPr="00825AA8">
        <w:rPr>
          <w:rFonts w:ascii="Arial" w:eastAsia="Times New Roman" w:hAnsi="Arial" w:cs="Arial"/>
          <w:color w:val="000000"/>
          <w:sz w:val="19"/>
          <w:szCs w:val="19"/>
          <w:bdr w:val="none" w:sz="0" w:space="0" w:color="auto" w:frame="1"/>
        </w:rPr>
        <w:t>LDC</w:t>
      </w:r>
      <w:proofErr w:type="spellEnd"/>
      <w:r w:rsidRPr="00825AA8">
        <w:rPr>
          <w:rFonts w:ascii="Arial" w:eastAsia="Times New Roman" w:hAnsi="Arial" w:cs="Arial"/>
          <w:color w:val="000000"/>
          <w:sz w:val="19"/>
          <w:szCs w:val="19"/>
          <w:bdr w:val="none" w:sz="0" w:space="0" w:color="auto" w:frame="1"/>
        </w:rPr>
        <w:t xml:space="preserve">. However, the foundation plantings shall be located within 25 feet of the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edge in the form of landscaped courtyards and seating area landscaping.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5.</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Water Management Area: The water management area may be located within any required </w:t>
      </w:r>
      <w:r w:rsidRPr="00825AA8">
        <w:rPr>
          <w:rFonts w:ascii="Arial" w:eastAsia="Times New Roman" w:hAnsi="Arial" w:cs="Arial"/>
          <w:b/>
          <w:bCs/>
          <w:color w:val="000000"/>
          <w:sz w:val="19"/>
          <w:szCs w:val="19"/>
          <w:bdr w:val="none" w:sz="0" w:space="0" w:color="auto" w:frame="1"/>
        </w:rPr>
        <w:t>buffer</w:t>
      </w:r>
      <w:r w:rsidRPr="00825AA8">
        <w:rPr>
          <w:rFonts w:ascii="Arial" w:eastAsia="Times New Roman" w:hAnsi="Arial" w:cs="Arial"/>
          <w:color w:val="000000"/>
          <w:sz w:val="19"/>
          <w:szCs w:val="19"/>
          <w:bdr w:val="none" w:sz="0" w:space="0" w:color="auto" w:frame="1"/>
        </w:rPr>
        <w:t xml:space="preserve"> area provided all </w:t>
      </w:r>
      <w:r w:rsidRPr="00825AA8">
        <w:rPr>
          <w:rFonts w:ascii="Arial" w:eastAsia="Times New Roman" w:hAnsi="Arial" w:cs="Arial"/>
          <w:b/>
          <w:bCs/>
          <w:color w:val="000000"/>
          <w:sz w:val="19"/>
          <w:szCs w:val="19"/>
          <w:bdr w:val="none" w:sz="0" w:space="0" w:color="auto" w:frame="1"/>
        </w:rPr>
        <w:t>buffer</w:t>
      </w:r>
      <w:r w:rsidRPr="00825AA8">
        <w:rPr>
          <w:rFonts w:ascii="Arial" w:eastAsia="Times New Roman" w:hAnsi="Arial" w:cs="Arial"/>
          <w:color w:val="000000"/>
          <w:sz w:val="19"/>
          <w:szCs w:val="19"/>
          <w:bdr w:val="none" w:sz="0" w:space="0" w:color="auto" w:frame="1"/>
        </w:rPr>
        <w:t xml:space="preserve"> plantings can be accommodated.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6.</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Plant Materials: Landscaping in the </w:t>
      </w:r>
      <w:proofErr w:type="spellStart"/>
      <w:r w:rsidRPr="00825AA8">
        <w:rPr>
          <w:rFonts w:ascii="Arial" w:eastAsia="Times New Roman" w:hAnsi="Arial" w:cs="Arial"/>
          <w:color w:val="000000"/>
          <w:sz w:val="19"/>
          <w:szCs w:val="19"/>
          <w:bdr w:val="none" w:sz="0" w:space="0" w:color="auto" w:frame="1"/>
        </w:rPr>
        <w:t>BMUD</w:t>
      </w:r>
      <w:proofErr w:type="spellEnd"/>
      <w:r w:rsidRPr="00825AA8">
        <w:rPr>
          <w:rFonts w:ascii="Arial" w:eastAsia="Times New Roman" w:hAnsi="Arial" w:cs="Arial"/>
          <w:color w:val="000000"/>
          <w:sz w:val="19"/>
          <w:szCs w:val="19"/>
          <w:bdr w:val="none" w:sz="0" w:space="0" w:color="auto" w:frame="1"/>
        </w:rPr>
        <w:t xml:space="preserve"> and </w:t>
      </w:r>
      <w:proofErr w:type="spellStart"/>
      <w:r w:rsidRPr="00825AA8">
        <w:rPr>
          <w:rFonts w:ascii="Arial" w:eastAsia="Times New Roman" w:hAnsi="Arial" w:cs="Arial"/>
          <w:color w:val="000000"/>
          <w:sz w:val="19"/>
          <w:szCs w:val="19"/>
          <w:bdr w:val="none" w:sz="0" w:space="0" w:color="auto" w:frame="1"/>
        </w:rPr>
        <w:t>GTMUD</w:t>
      </w:r>
      <w:proofErr w:type="spellEnd"/>
      <w:r w:rsidRPr="00825AA8">
        <w:rPr>
          <w:rFonts w:ascii="Arial" w:eastAsia="Times New Roman" w:hAnsi="Arial" w:cs="Arial"/>
          <w:color w:val="000000"/>
          <w:sz w:val="19"/>
          <w:szCs w:val="19"/>
          <w:bdr w:val="none" w:sz="0" w:space="0" w:color="auto" w:frame="1"/>
        </w:rPr>
        <w:t xml:space="preserve"> shall utilize tree and shrub plants that are identified in the Collier County Native Plant List in order to minimize maintenance and water demands </w:t>
      </w:r>
      <w:r w:rsidRPr="00825AA8">
        <w:rPr>
          <w:rFonts w:ascii="Arial" w:eastAsia="Times New Roman" w:hAnsi="Arial" w:cs="Arial"/>
          <w:color w:val="000000"/>
          <w:sz w:val="19"/>
          <w:szCs w:val="19"/>
          <w:bdr w:val="none" w:sz="0" w:space="0" w:color="auto" w:frame="1"/>
        </w:rPr>
        <w:lastRenderedPageBreak/>
        <w:t>after establishment. Ornamental plantings should be drought-tolerant in nature, consistent with Florida Yards &amp; Neighborhoods Program, and cross-referenced with the latest Florida Exotic Pest Plant Council (</w:t>
      </w:r>
      <w:proofErr w:type="spellStart"/>
      <w:r w:rsidRPr="00825AA8">
        <w:rPr>
          <w:rFonts w:ascii="Arial" w:eastAsia="Times New Roman" w:hAnsi="Arial" w:cs="Arial"/>
          <w:color w:val="000000"/>
          <w:sz w:val="19"/>
          <w:szCs w:val="19"/>
          <w:bdr w:val="none" w:sz="0" w:space="0" w:color="auto" w:frame="1"/>
        </w:rPr>
        <w:t>FLEPPC</w:t>
      </w:r>
      <w:proofErr w:type="spellEnd"/>
      <w:r w:rsidRPr="00825AA8">
        <w:rPr>
          <w:rFonts w:ascii="Arial" w:eastAsia="Times New Roman" w:hAnsi="Arial" w:cs="Arial"/>
          <w:color w:val="000000"/>
          <w:sz w:val="19"/>
          <w:szCs w:val="19"/>
          <w:bdr w:val="none" w:sz="0" w:space="0" w:color="auto" w:frame="1"/>
        </w:rPr>
        <w:t xml:space="preserve">) listing of invasive species (Categories I and II). </w:t>
      </w:r>
    </w:p>
    <w:p w:rsidR="00825AA8" w:rsidRPr="00825AA8" w:rsidRDefault="00825AA8" w:rsidP="00825AA8">
      <w:pPr>
        <w:spacing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F.</w:t>
      </w:r>
    </w:p>
    <w:p w:rsidR="00825AA8" w:rsidRPr="00825AA8" w:rsidRDefault="00825AA8" w:rsidP="00825AA8">
      <w:pPr>
        <w:spacing w:before="48" w:after="0" w:line="312" w:lineRule="atLeast"/>
        <w:ind w:left="144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Parking Standards.</w:t>
      </w:r>
      <w:proofErr w:type="gramEnd"/>
      <w:r w:rsidRPr="00825AA8">
        <w:rPr>
          <w:rFonts w:ascii="Arial" w:eastAsia="Times New Roman" w:hAnsi="Arial" w:cs="Arial"/>
          <w:color w:val="000000"/>
          <w:sz w:val="19"/>
          <w:szCs w:val="19"/>
          <w:bdr w:val="none" w:sz="0" w:space="0" w:color="auto" w:frame="1"/>
        </w:rPr>
        <w:t xml:space="preserve"> The purpose of the parking standards for the </w:t>
      </w:r>
      <w:proofErr w:type="spellStart"/>
      <w:r w:rsidRPr="00825AA8">
        <w:rPr>
          <w:rFonts w:ascii="Arial" w:eastAsia="Times New Roman" w:hAnsi="Arial" w:cs="Arial"/>
          <w:color w:val="000000"/>
          <w:sz w:val="19"/>
          <w:szCs w:val="19"/>
          <w:bdr w:val="none" w:sz="0" w:space="0" w:color="auto" w:frame="1"/>
        </w:rPr>
        <w:t>BMUD</w:t>
      </w:r>
      <w:proofErr w:type="spellEnd"/>
      <w:r w:rsidRPr="00825AA8">
        <w:rPr>
          <w:rFonts w:ascii="Arial" w:eastAsia="Times New Roman" w:hAnsi="Arial" w:cs="Arial"/>
          <w:color w:val="000000"/>
          <w:sz w:val="19"/>
          <w:szCs w:val="19"/>
          <w:bdr w:val="none" w:sz="0" w:space="0" w:color="auto" w:frame="1"/>
        </w:rPr>
        <w:t xml:space="preserve"> and </w:t>
      </w:r>
      <w:proofErr w:type="spellStart"/>
      <w:r w:rsidRPr="00825AA8">
        <w:rPr>
          <w:rFonts w:ascii="Arial" w:eastAsia="Times New Roman" w:hAnsi="Arial" w:cs="Arial"/>
          <w:color w:val="000000"/>
          <w:sz w:val="19"/>
          <w:szCs w:val="19"/>
          <w:bdr w:val="none" w:sz="0" w:space="0" w:color="auto" w:frame="1"/>
        </w:rPr>
        <w:t>GTMUD</w:t>
      </w:r>
      <w:proofErr w:type="spellEnd"/>
      <w:r w:rsidRPr="00825AA8">
        <w:rPr>
          <w:rFonts w:ascii="Arial" w:eastAsia="Times New Roman" w:hAnsi="Arial" w:cs="Arial"/>
          <w:color w:val="000000"/>
          <w:sz w:val="19"/>
          <w:szCs w:val="19"/>
          <w:bdr w:val="none" w:sz="0" w:space="0" w:color="auto" w:frame="1"/>
        </w:rPr>
        <w:t xml:space="preserve"> is to regulate the location, </w:t>
      </w:r>
      <w:proofErr w:type="spellStart"/>
      <w:r w:rsidRPr="00825AA8">
        <w:rPr>
          <w:rFonts w:ascii="Arial" w:eastAsia="Times New Roman" w:hAnsi="Arial" w:cs="Arial"/>
          <w:color w:val="000000"/>
          <w:sz w:val="19"/>
          <w:szCs w:val="19"/>
          <w:bdr w:val="none" w:sz="0" w:space="0" w:color="auto" w:frame="1"/>
        </w:rPr>
        <w:t>siting</w:t>
      </w:r>
      <w:proofErr w:type="spellEnd"/>
      <w:r w:rsidRPr="00825AA8">
        <w:rPr>
          <w:rFonts w:ascii="Arial" w:eastAsia="Times New Roman" w:hAnsi="Arial" w:cs="Arial"/>
          <w:color w:val="000000"/>
          <w:sz w:val="19"/>
          <w:szCs w:val="19"/>
          <w:bdr w:val="none" w:sz="0" w:space="0" w:color="auto" w:frame="1"/>
        </w:rPr>
        <w:t>, and design of on-</w:t>
      </w:r>
      <w:r w:rsidRPr="00825AA8">
        <w:rPr>
          <w:rFonts w:ascii="Arial" w:eastAsia="Times New Roman" w:hAnsi="Arial" w:cs="Arial"/>
          <w:b/>
          <w:bCs/>
          <w:color w:val="000000"/>
          <w:sz w:val="19"/>
          <w:szCs w:val="19"/>
          <w:bdr w:val="none" w:sz="0" w:space="0" w:color="auto" w:frame="1"/>
        </w:rPr>
        <w:t>street</w:t>
      </w:r>
      <w:r w:rsidRPr="00825AA8">
        <w:rPr>
          <w:rFonts w:ascii="Arial" w:eastAsia="Times New Roman" w:hAnsi="Arial" w:cs="Arial"/>
          <w:color w:val="000000"/>
          <w:sz w:val="19"/>
          <w:szCs w:val="19"/>
          <w:bdr w:val="none" w:sz="0" w:space="0" w:color="auto" w:frame="1"/>
        </w:rPr>
        <w:t xml:space="preserve"> and off-</w:t>
      </w:r>
      <w:r w:rsidRPr="00825AA8">
        <w:rPr>
          <w:rFonts w:ascii="Arial" w:eastAsia="Times New Roman" w:hAnsi="Arial" w:cs="Arial"/>
          <w:b/>
          <w:bCs/>
          <w:color w:val="000000"/>
          <w:sz w:val="19"/>
          <w:szCs w:val="19"/>
          <w:bdr w:val="none" w:sz="0" w:space="0" w:color="auto" w:frame="1"/>
        </w:rPr>
        <w:t>street</w:t>
      </w:r>
      <w:r w:rsidRPr="00825AA8">
        <w:rPr>
          <w:rFonts w:ascii="Arial" w:eastAsia="Times New Roman" w:hAnsi="Arial" w:cs="Arial"/>
          <w:color w:val="000000"/>
          <w:sz w:val="19"/>
          <w:szCs w:val="19"/>
          <w:bdr w:val="none" w:sz="0" w:space="0" w:color="auto" w:frame="1"/>
        </w:rPr>
        <w:t xml:space="preserve"> parking in a manner that provides convenient </w:t>
      </w:r>
      <w:r w:rsidRPr="00825AA8">
        <w:rPr>
          <w:rFonts w:ascii="Arial" w:eastAsia="Times New Roman" w:hAnsi="Arial" w:cs="Arial"/>
          <w:b/>
          <w:bCs/>
          <w:color w:val="000000"/>
          <w:sz w:val="19"/>
          <w:szCs w:val="19"/>
          <w:bdr w:val="none" w:sz="0" w:space="0" w:color="auto" w:frame="1"/>
        </w:rPr>
        <w:t>access</w:t>
      </w:r>
      <w:r w:rsidRPr="00825AA8">
        <w:rPr>
          <w:rFonts w:ascii="Arial" w:eastAsia="Times New Roman" w:hAnsi="Arial" w:cs="Arial"/>
          <w:color w:val="000000"/>
          <w:sz w:val="19"/>
          <w:szCs w:val="19"/>
          <w:bdr w:val="none" w:sz="0" w:space="0" w:color="auto" w:frame="1"/>
        </w:rPr>
        <w:t xml:space="preserve"> to adjoining uses, reduces increased surface level heat and glare, and enhances pedestrian, bicyclist and motorist safety and visibility within the built environment. Parking in the </w:t>
      </w:r>
      <w:proofErr w:type="spellStart"/>
      <w:r w:rsidRPr="00825AA8">
        <w:rPr>
          <w:rFonts w:ascii="Arial" w:eastAsia="Times New Roman" w:hAnsi="Arial" w:cs="Arial"/>
          <w:color w:val="000000"/>
          <w:sz w:val="19"/>
          <w:szCs w:val="19"/>
          <w:bdr w:val="none" w:sz="0" w:space="0" w:color="auto" w:frame="1"/>
        </w:rPr>
        <w:t>BMUD</w:t>
      </w:r>
      <w:proofErr w:type="spellEnd"/>
      <w:r w:rsidRPr="00825AA8">
        <w:rPr>
          <w:rFonts w:ascii="Arial" w:eastAsia="Times New Roman" w:hAnsi="Arial" w:cs="Arial"/>
          <w:color w:val="000000"/>
          <w:sz w:val="19"/>
          <w:szCs w:val="19"/>
          <w:bdr w:val="none" w:sz="0" w:space="0" w:color="auto" w:frame="1"/>
        </w:rPr>
        <w:t xml:space="preserve"> and </w:t>
      </w:r>
      <w:proofErr w:type="spellStart"/>
      <w:r w:rsidRPr="00825AA8">
        <w:rPr>
          <w:rFonts w:ascii="Arial" w:eastAsia="Times New Roman" w:hAnsi="Arial" w:cs="Arial"/>
          <w:color w:val="000000"/>
          <w:sz w:val="19"/>
          <w:szCs w:val="19"/>
          <w:bdr w:val="none" w:sz="0" w:space="0" w:color="auto" w:frame="1"/>
        </w:rPr>
        <w:t>GTMUD</w:t>
      </w:r>
      <w:proofErr w:type="spellEnd"/>
      <w:r w:rsidRPr="00825AA8">
        <w:rPr>
          <w:rFonts w:ascii="Arial" w:eastAsia="Times New Roman" w:hAnsi="Arial" w:cs="Arial"/>
          <w:color w:val="000000"/>
          <w:sz w:val="19"/>
          <w:szCs w:val="19"/>
          <w:bdr w:val="none" w:sz="0" w:space="0" w:color="auto" w:frame="1"/>
        </w:rPr>
        <w:t xml:space="preserve"> shall be as provided for in</w:t>
      </w:r>
      <w:hyperlink r:id="rId108" w:anchor="CH4SIDEDEST_4.05.00OREPALO" w:history="1">
        <w:r w:rsidRPr="00825AA8">
          <w:rPr>
            <w:rFonts w:ascii="Arial" w:eastAsia="Times New Roman" w:hAnsi="Arial" w:cs="Arial"/>
            <w:color w:val="822223"/>
            <w:sz w:val="19"/>
            <w:szCs w:val="19"/>
            <w:u w:val="single"/>
          </w:rPr>
          <w:t xml:space="preserve"> section 4.05.00</w:t>
        </w:r>
      </w:hyperlink>
      <w:r w:rsidRPr="00825AA8">
        <w:rPr>
          <w:rFonts w:ascii="Arial" w:eastAsia="Times New Roman" w:hAnsi="Arial" w:cs="Arial"/>
          <w:color w:val="000000"/>
          <w:sz w:val="19"/>
          <w:szCs w:val="19"/>
          <w:bdr w:val="none" w:sz="0" w:space="0" w:color="auto" w:frame="1"/>
        </w:rPr>
        <w:t xml:space="preserve">, except as specified in this section.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1.</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Parking Space Requirements: Parking spaces shall be provided in accordance with the following table. For uses not specifically listed, the most similar category shall be used to calculate the minimum parking requirements. Net </w:t>
      </w:r>
      <w:r w:rsidRPr="00825AA8">
        <w:rPr>
          <w:rFonts w:ascii="Arial" w:eastAsia="Times New Roman" w:hAnsi="Arial" w:cs="Arial"/>
          <w:b/>
          <w:bCs/>
          <w:color w:val="000000"/>
          <w:sz w:val="19"/>
          <w:szCs w:val="19"/>
          <w:bdr w:val="none" w:sz="0" w:space="0" w:color="auto" w:frame="1"/>
        </w:rPr>
        <w:t>Floor Area</w:t>
      </w:r>
      <w:r w:rsidRPr="00825AA8">
        <w:rPr>
          <w:rFonts w:ascii="Arial" w:eastAsia="Times New Roman" w:hAnsi="Arial" w:cs="Arial"/>
          <w:color w:val="000000"/>
          <w:sz w:val="19"/>
          <w:szCs w:val="19"/>
          <w:bdr w:val="none" w:sz="0" w:space="0" w:color="auto" w:frame="1"/>
        </w:rPr>
        <w:t xml:space="preserve"> is defined as total floor area excluding mechanicals and core space. </w:t>
      </w:r>
    </w:p>
    <w:p w:rsidR="00825AA8" w:rsidRPr="00825AA8" w:rsidRDefault="00825AA8" w:rsidP="00825AA8">
      <w:pPr>
        <w:spacing w:before="48" w:after="240" w:line="312" w:lineRule="atLeast"/>
        <w:ind w:left="720"/>
        <w:jc w:val="center"/>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b/>
          <w:bCs/>
          <w:color w:val="000000"/>
          <w:sz w:val="19"/>
          <w:szCs w:val="19"/>
          <w:bdr w:val="none" w:sz="0" w:space="0" w:color="auto" w:frame="1"/>
        </w:rPr>
        <w:t>Table 1.</w:t>
      </w:r>
      <w:proofErr w:type="gramEnd"/>
      <w:r w:rsidRPr="00825AA8">
        <w:rPr>
          <w:rFonts w:ascii="Arial" w:eastAsia="Times New Roman" w:hAnsi="Arial" w:cs="Arial"/>
          <w:b/>
          <w:bCs/>
          <w:color w:val="000000"/>
          <w:sz w:val="19"/>
          <w:szCs w:val="19"/>
          <w:bdr w:val="none" w:sz="0" w:space="0" w:color="auto" w:frame="1"/>
        </w:rPr>
        <w:t xml:space="preserve"> Parking Space Requirements in the </w:t>
      </w:r>
      <w:proofErr w:type="spellStart"/>
      <w:r w:rsidRPr="00825AA8">
        <w:rPr>
          <w:rFonts w:ascii="Arial" w:eastAsia="Times New Roman" w:hAnsi="Arial" w:cs="Arial"/>
          <w:b/>
          <w:bCs/>
          <w:color w:val="000000"/>
          <w:sz w:val="19"/>
          <w:szCs w:val="19"/>
          <w:bdr w:val="none" w:sz="0" w:space="0" w:color="auto" w:frame="1"/>
        </w:rPr>
        <w:t>BMUD</w:t>
      </w:r>
      <w:proofErr w:type="spellEnd"/>
      <w:r w:rsidRPr="00825AA8">
        <w:rPr>
          <w:rFonts w:ascii="Arial" w:eastAsia="Times New Roman" w:hAnsi="Arial" w:cs="Arial"/>
          <w:b/>
          <w:bCs/>
          <w:color w:val="000000"/>
          <w:sz w:val="19"/>
          <w:szCs w:val="19"/>
          <w:bdr w:val="none" w:sz="0" w:space="0" w:color="auto" w:frame="1"/>
        </w:rPr>
        <w:t xml:space="preserve"> and </w:t>
      </w:r>
      <w:proofErr w:type="spellStart"/>
      <w:r w:rsidRPr="00825AA8">
        <w:rPr>
          <w:rFonts w:ascii="Arial" w:eastAsia="Times New Roman" w:hAnsi="Arial" w:cs="Arial"/>
          <w:b/>
          <w:bCs/>
          <w:color w:val="000000"/>
          <w:sz w:val="19"/>
          <w:szCs w:val="19"/>
          <w:bdr w:val="none" w:sz="0" w:space="0" w:color="auto" w:frame="1"/>
        </w:rPr>
        <w:t>GTMUD</w:t>
      </w:r>
      <w:proofErr w:type="spellEnd"/>
      <w:r w:rsidRPr="00825AA8">
        <w:rPr>
          <w:rFonts w:ascii="Arial" w:eastAsia="Times New Roman" w:hAnsi="Arial" w:cs="Arial"/>
          <w:color w:val="000000"/>
          <w:sz w:val="19"/>
          <w:szCs w:val="19"/>
          <w:bdr w:val="none" w:sz="0" w:space="0" w:color="auto" w:frame="1"/>
        </w:rPr>
        <w:t xml:space="preserve"> </w:t>
      </w: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3237"/>
        <w:gridCol w:w="7653"/>
      </w:tblGrid>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Use Type</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Minimum Parking Spaces</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Single-Family Residential</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2.0/</w:t>
            </w:r>
            <w:r w:rsidRPr="00825AA8">
              <w:rPr>
                <w:rFonts w:ascii="Trebuchet MS" w:eastAsia="Times New Roman" w:hAnsi="Trebuchet MS" w:cs="Arial"/>
                <w:b/>
                <w:bCs/>
                <w:color w:val="000000"/>
                <w:sz w:val="20"/>
                <w:szCs w:val="20"/>
              </w:rPr>
              <w:t>dwelling unit</w:t>
            </w:r>
            <w:r w:rsidRPr="00825AA8">
              <w:rPr>
                <w:rFonts w:ascii="Trebuchet MS" w:eastAsia="Times New Roman" w:hAnsi="Trebuchet MS" w:cs="Arial"/>
                <w:color w:val="000000"/>
                <w:sz w:val="20"/>
                <w:szCs w:val="20"/>
              </w:rPr>
              <w:t xml:space="preserve"> </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Multi-family Residential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w:t>
            </w:r>
            <w:r w:rsidRPr="00825AA8">
              <w:rPr>
                <w:rFonts w:ascii="Trebuchet MS" w:eastAsia="Times New Roman" w:hAnsi="Trebuchet MS" w:cs="Arial"/>
                <w:color w:val="000000"/>
                <w:sz w:val="20"/>
                <w:szCs w:val="20"/>
              </w:rPr>
              <w:t>1-bedroom</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r w:rsidRPr="00825AA8">
              <w:rPr>
                <w:rFonts w:ascii="Trebuchet MS" w:eastAsia="Times New Roman" w:hAnsi="Trebuchet MS" w:cs="Arial"/>
                <w:b/>
                <w:bCs/>
                <w:color w:val="000000"/>
                <w:sz w:val="20"/>
                <w:szCs w:val="20"/>
              </w:rPr>
              <w:t>dwelling unit</w:t>
            </w:r>
            <w:r w:rsidRPr="00825AA8">
              <w:rPr>
                <w:rFonts w:ascii="Trebuchet MS" w:eastAsia="Times New Roman" w:hAnsi="Trebuchet MS" w:cs="Arial"/>
                <w:color w:val="000000"/>
                <w:sz w:val="20"/>
                <w:szCs w:val="20"/>
              </w:rPr>
              <w:t xml:space="preserve"> </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w:t>
            </w:r>
            <w:r w:rsidRPr="00825AA8">
              <w:rPr>
                <w:rFonts w:ascii="Trebuchet MS" w:eastAsia="Times New Roman" w:hAnsi="Trebuchet MS" w:cs="Arial"/>
                <w:color w:val="000000"/>
                <w:sz w:val="20"/>
                <w:szCs w:val="20"/>
              </w:rPr>
              <w:t>2-bedroom</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1.5/</w:t>
            </w:r>
            <w:r w:rsidRPr="00825AA8">
              <w:rPr>
                <w:rFonts w:ascii="Trebuchet MS" w:eastAsia="Times New Roman" w:hAnsi="Trebuchet MS" w:cs="Arial"/>
                <w:b/>
                <w:bCs/>
                <w:color w:val="000000"/>
                <w:sz w:val="20"/>
                <w:szCs w:val="20"/>
              </w:rPr>
              <w:t>dwelling unit</w:t>
            </w:r>
            <w:r w:rsidRPr="00825AA8">
              <w:rPr>
                <w:rFonts w:ascii="Trebuchet MS" w:eastAsia="Times New Roman" w:hAnsi="Trebuchet MS" w:cs="Arial"/>
                <w:color w:val="000000"/>
                <w:sz w:val="20"/>
                <w:szCs w:val="20"/>
              </w:rPr>
              <w:t xml:space="preserve"> </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743A55" w:rsidP="00825AA8">
            <w:pPr>
              <w:spacing w:before="13" w:after="480" w:line="240" w:lineRule="auto"/>
              <w:rPr>
                <w:rFonts w:ascii="Trebuchet MS" w:eastAsia="Times New Roman" w:hAnsi="Trebuchet MS" w:cs="Arial"/>
                <w:color w:val="000000"/>
                <w:sz w:val="20"/>
                <w:szCs w:val="20"/>
              </w:rPr>
            </w:pPr>
            <w:hyperlink r:id="rId109" w:anchor="APXHLDUDCOTA_ART3DERE" w:history="1">
              <w:r w:rsidR="00825AA8" w:rsidRPr="00825AA8">
                <w:rPr>
                  <w:rFonts w:ascii="Trebuchet MS" w:eastAsia="Times New Roman" w:hAnsi="Trebuchet MS"/>
                  <w:color w:val="822223"/>
                  <w:sz w:val="24"/>
                  <w:szCs w:val="24"/>
                  <w:u w:val="single"/>
                </w:rPr>
                <w:t> </w:t>
              </w:r>
              <w:r w:rsidR="00825AA8" w:rsidRPr="00825AA8">
                <w:rPr>
                  <w:rFonts w:ascii="Trebuchet MS" w:eastAsia="Times New Roman" w:hAnsi="Trebuchet MS"/>
                  <w:color w:val="822223"/>
                  <w:sz w:val="24"/>
                  <w:szCs w:val="24"/>
                  <w:u w:val="single"/>
                </w:rPr>
                <w:t>3</w:t>
              </w:r>
            </w:hyperlink>
            <w:r w:rsidR="00825AA8" w:rsidRPr="00825AA8">
              <w:rPr>
                <w:rFonts w:ascii="Trebuchet MS" w:eastAsia="Times New Roman" w:hAnsi="Trebuchet MS" w:cs="Arial"/>
                <w:color w:val="000000"/>
                <w:sz w:val="20"/>
                <w:szCs w:val="20"/>
              </w:rPr>
              <w:t xml:space="preserve"> or more bedrooms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2.0/</w:t>
            </w:r>
            <w:r w:rsidRPr="00825AA8">
              <w:rPr>
                <w:rFonts w:ascii="Trebuchet MS" w:eastAsia="Times New Roman" w:hAnsi="Trebuchet MS" w:cs="Arial"/>
                <w:b/>
                <w:bCs/>
                <w:color w:val="000000"/>
                <w:sz w:val="20"/>
                <w:szCs w:val="20"/>
              </w:rPr>
              <w:t>dwelling unit</w:t>
            </w:r>
            <w:r w:rsidRPr="00825AA8">
              <w:rPr>
                <w:rFonts w:ascii="Trebuchet MS" w:eastAsia="Times New Roman" w:hAnsi="Trebuchet MS" w:cs="Arial"/>
                <w:color w:val="000000"/>
                <w:sz w:val="20"/>
                <w:szCs w:val="20"/>
              </w:rPr>
              <w:t xml:space="preserve"> </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Lodging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1.0/room</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Places of worship</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1/4 seats (pews: 1 seat = 1.5 feet)</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Assembly/Museum/Gallery</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1/500 sq. ft. of net floor area open to the public</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Institutional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1/300 sq. ft. of net floor area</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lastRenderedPageBreak/>
              <w:t xml:space="preserve">General Office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1/350 sq. ft. of net floor area</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Retail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1/300 sq. ft. of net floor area</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b/>
                <w:bCs/>
                <w:color w:val="000000"/>
                <w:sz w:val="20"/>
                <w:szCs w:val="20"/>
              </w:rPr>
              <w:t>Restaurant</w:t>
            </w:r>
            <w:r w:rsidRPr="00825AA8">
              <w:rPr>
                <w:rFonts w:ascii="Trebuchet MS" w:eastAsia="Times New Roman" w:hAnsi="Trebuchet MS" w:cs="Arial"/>
                <w:color w:val="000000"/>
                <w:sz w:val="20"/>
                <w:szCs w:val="20"/>
              </w:rPr>
              <w:t xml:space="preserve"> </w:t>
            </w:r>
            <w:r w:rsidRPr="00825AA8">
              <w:rPr>
                <w:rFonts w:ascii="Trebuchet MS" w:eastAsia="Times New Roman" w:hAnsi="Trebuchet MS" w:cs="Arial"/>
                <w:color w:val="000000"/>
                <w:sz w:val="20"/>
                <w:szCs w:val="20"/>
                <w:vertAlign w:val="superscript"/>
              </w:rPr>
              <w:t>1</w:t>
            </w:r>
            <w:r w:rsidRPr="00825AA8">
              <w:rPr>
                <w:rFonts w:ascii="Trebuchet MS" w:eastAsia="Times New Roman" w:hAnsi="Trebuchet MS" w:cs="Arial"/>
                <w:color w:val="000000"/>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1/150 sq. ft. of net floor area or 1/4 seats, whichever is greater</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Industrial/Manufacturing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1/500 sq. ft. of net floor area</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Warehousing</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1/1,000 sq. ft. of net floor area</w:t>
            </w:r>
          </w:p>
        </w:tc>
      </w:tr>
    </w:tbl>
    <w:p w:rsidR="00825AA8" w:rsidRPr="00825AA8" w:rsidRDefault="00825AA8" w:rsidP="00825AA8">
      <w:pPr>
        <w:spacing w:before="100" w:beforeAutospacing="1" w:after="100" w:afterAutospacing="1" w:line="312" w:lineRule="atLeast"/>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Note: </w:t>
      </w:r>
      <w:r w:rsidRPr="00825AA8">
        <w:rPr>
          <w:rFonts w:ascii="Arial" w:eastAsia="Times New Roman" w:hAnsi="Arial" w:cs="Arial"/>
          <w:color w:val="000000"/>
          <w:sz w:val="19"/>
          <w:szCs w:val="19"/>
          <w:bdr w:val="none" w:sz="0" w:space="0" w:color="auto" w:frame="1"/>
          <w:vertAlign w:val="superscript"/>
        </w:rPr>
        <w:t>1</w:t>
      </w:r>
      <w:r w:rsidRPr="00825AA8">
        <w:rPr>
          <w:rFonts w:ascii="Arial" w:eastAsia="Times New Roman" w:hAnsi="Arial" w:cs="Arial"/>
          <w:color w:val="000000"/>
          <w:sz w:val="19"/>
          <w:szCs w:val="19"/>
          <w:bdr w:val="none" w:sz="0" w:space="0" w:color="auto" w:frame="1"/>
        </w:rPr>
        <w:t xml:space="preserve">Outdoor café seating shall be exempt from parking calculations.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2.</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Adjustments to Parking Space Requirements: </w:t>
      </w:r>
      <w:r w:rsidRPr="00825AA8">
        <w:rPr>
          <w:rFonts w:ascii="Arial" w:eastAsia="Times New Roman" w:hAnsi="Arial" w:cs="Arial"/>
          <w:b/>
          <w:bCs/>
          <w:color w:val="000000"/>
          <w:sz w:val="19"/>
          <w:szCs w:val="19"/>
          <w:bdr w:val="none" w:sz="0" w:space="0" w:color="auto" w:frame="1"/>
        </w:rPr>
        <w:t>Developments</w:t>
      </w:r>
      <w:r w:rsidRPr="00825AA8">
        <w:rPr>
          <w:rFonts w:ascii="Arial" w:eastAsia="Times New Roman" w:hAnsi="Arial" w:cs="Arial"/>
          <w:color w:val="000000"/>
          <w:sz w:val="19"/>
          <w:szCs w:val="19"/>
          <w:bdr w:val="none" w:sz="0" w:space="0" w:color="auto" w:frame="1"/>
        </w:rPr>
        <w:t xml:space="preserve"> which meet any of the following standards may be exempted from the minimum parking requirements of this section.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a</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Public parking facilities.</w:t>
      </w:r>
      <w:proofErr w:type="gramEnd"/>
      <w:r w:rsidRPr="00825AA8">
        <w:rPr>
          <w:rFonts w:ascii="Arial" w:eastAsia="Times New Roman" w:hAnsi="Arial" w:cs="Arial"/>
          <w:color w:val="000000"/>
          <w:sz w:val="19"/>
          <w:szCs w:val="19"/>
          <w:bdr w:val="none" w:sz="0" w:space="0" w:color="auto" w:frame="1"/>
        </w:rPr>
        <w:t xml:space="preserve"> The </w:t>
      </w:r>
      <w:proofErr w:type="spellStart"/>
      <w:r w:rsidRPr="00825AA8">
        <w:rPr>
          <w:rFonts w:ascii="Arial" w:eastAsia="Times New Roman" w:hAnsi="Arial" w:cs="Arial"/>
          <w:color w:val="000000"/>
          <w:sz w:val="19"/>
          <w:szCs w:val="19"/>
          <w:bdr w:val="none" w:sz="0" w:space="0" w:color="auto" w:frame="1"/>
        </w:rPr>
        <w:t>CRA</w:t>
      </w:r>
      <w:proofErr w:type="spellEnd"/>
      <w:r w:rsidRPr="00825AA8">
        <w:rPr>
          <w:rFonts w:ascii="Arial" w:eastAsia="Times New Roman" w:hAnsi="Arial" w:cs="Arial"/>
          <w:color w:val="000000"/>
          <w:sz w:val="19"/>
          <w:szCs w:val="19"/>
          <w:bdr w:val="none" w:sz="0" w:space="0" w:color="auto" w:frame="1"/>
        </w:rPr>
        <w:t xml:space="preserve"> can make parking on </w:t>
      </w:r>
      <w:proofErr w:type="spellStart"/>
      <w:r w:rsidRPr="00825AA8">
        <w:rPr>
          <w:rFonts w:ascii="Arial" w:eastAsia="Times New Roman" w:hAnsi="Arial" w:cs="Arial"/>
          <w:color w:val="000000"/>
          <w:sz w:val="19"/>
          <w:szCs w:val="19"/>
          <w:bdr w:val="none" w:sz="0" w:space="0" w:color="auto" w:frame="1"/>
        </w:rPr>
        <w:t>CRA</w:t>
      </w:r>
      <w:proofErr w:type="spellEnd"/>
      <w:r w:rsidRPr="00825AA8">
        <w:rPr>
          <w:rFonts w:ascii="Arial" w:eastAsia="Times New Roman" w:hAnsi="Arial" w:cs="Arial"/>
          <w:color w:val="000000"/>
          <w:sz w:val="19"/>
          <w:szCs w:val="19"/>
          <w:bdr w:val="none" w:sz="0" w:space="0" w:color="auto" w:frame="1"/>
        </w:rPr>
        <w:t xml:space="preserve"> owned property available to meet the minimum parking requirements for new construction or redevelopment projects. An </w:t>
      </w:r>
      <w:r w:rsidRPr="00825AA8">
        <w:rPr>
          <w:rFonts w:ascii="Arial" w:eastAsia="Times New Roman" w:hAnsi="Arial" w:cs="Arial"/>
          <w:b/>
          <w:bCs/>
          <w:color w:val="000000"/>
          <w:sz w:val="19"/>
          <w:szCs w:val="19"/>
          <w:bdr w:val="none" w:sz="0" w:space="0" w:color="auto" w:frame="1"/>
        </w:rPr>
        <w:t>applicant</w:t>
      </w:r>
      <w:r w:rsidRPr="00825AA8">
        <w:rPr>
          <w:rFonts w:ascii="Arial" w:eastAsia="Times New Roman" w:hAnsi="Arial" w:cs="Arial"/>
          <w:color w:val="000000"/>
          <w:sz w:val="19"/>
          <w:szCs w:val="19"/>
          <w:bdr w:val="none" w:sz="0" w:space="0" w:color="auto" w:frame="1"/>
        </w:rPr>
        <w:t xml:space="preserve"> must provide documentation stating the parking allocation has been approved by the </w:t>
      </w:r>
      <w:proofErr w:type="spellStart"/>
      <w:r w:rsidRPr="00825AA8">
        <w:rPr>
          <w:rFonts w:ascii="Arial" w:eastAsia="Times New Roman" w:hAnsi="Arial" w:cs="Arial"/>
          <w:color w:val="000000"/>
          <w:sz w:val="19"/>
          <w:szCs w:val="19"/>
          <w:bdr w:val="none" w:sz="0" w:space="0" w:color="auto" w:frame="1"/>
        </w:rPr>
        <w:t>CRA</w:t>
      </w:r>
      <w:proofErr w:type="spellEnd"/>
      <w:r w:rsidRPr="00825AA8">
        <w:rPr>
          <w:rFonts w:ascii="Arial" w:eastAsia="Times New Roman" w:hAnsi="Arial" w:cs="Arial"/>
          <w:color w:val="000000"/>
          <w:sz w:val="19"/>
          <w:szCs w:val="19"/>
          <w:bdr w:val="none" w:sz="0" w:space="0" w:color="auto" w:frame="1"/>
        </w:rPr>
        <w:t xml:space="preserve"> as part of the </w:t>
      </w:r>
      <w:proofErr w:type="spellStart"/>
      <w:r w:rsidRPr="00825AA8">
        <w:rPr>
          <w:rFonts w:ascii="Arial" w:eastAsia="Times New Roman" w:hAnsi="Arial" w:cs="Arial"/>
          <w:color w:val="000000"/>
          <w:sz w:val="19"/>
          <w:szCs w:val="19"/>
          <w:bdr w:val="none" w:sz="0" w:space="0" w:color="auto" w:frame="1"/>
        </w:rPr>
        <w:t>MUP</w:t>
      </w:r>
      <w:proofErr w:type="spellEnd"/>
      <w:r w:rsidRPr="00825AA8">
        <w:rPr>
          <w:rFonts w:ascii="Arial" w:eastAsia="Times New Roman" w:hAnsi="Arial" w:cs="Arial"/>
          <w:color w:val="000000"/>
          <w:sz w:val="19"/>
          <w:szCs w:val="19"/>
          <w:bdr w:val="none" w:sz="0" w:space="0" w:color="auto" w:frame="1"/>
        </w:rPr>
        <w:t xml:space="preserve">, site </w:t>
      </w:r>
      <w:r w:rsidRPr="00825AA8">
        <w:rPr>
          <w:rFonts w:ascii="Arial" w:eastAsia="Times New Roman" w:hAnsi="Arial" w:cs="Arial"/>
          <w:b/>
          <w:bCs/>
          <w:color w:val="000000"/>
          <w:sz w:val="19"/>
          <w:szCs w:val="19"/>
          <w:bdr w:val="none" w:sz="0" w:space="0" w:color="auto" w:frame="1"/>
        </w:rPr>
        <w:t>development</w:t>
      </w:r>
      <w:r w:rsidRPr="00825AA8">
        <w:rPr>
          <w:rFonts w:ascii="Arial" w:eastAsia="Times New Roman" w:hAnsi="Arial" w:cs="Arial"/>
          <w:color w:val="000000"/>
          <w:sz w:val="19"/>
          <w:szCs w:val="19"/>
          <w:bdr w:val="none" w:sz="0" w:space="0" w:color="auto" w:frame="1"/>
        </w:rPr>
        <w:t xml:space="preserve"> or site improvement plan process. The public parking facility must be located within one-half mile of the </w:t>
      </w:r>
      <w:r w:rsidRPr="00825AA8">
        <w:rPr>
          <w:rFonts w:ascii="Arial" w:eastAsia="Times New Roman" w:hAnsi="Arial" w:cs="Arial"/>
          <w:b/>
          <w:bCs/>
          <w:color w:val="000000"/>
          <w:sz w:val="19"/>
          <w:szCs w:val="19"/>
          <w:bdr w:val="none" w:sz="0" w:space="0" w:color="auto" w:frame="1"/>
        </w:rPr>
        <w:t>development</w:t>
      </w:r>
      <w:r w:rsidRPr="00825AA8">
        <w:rPr>
          <w:rFonts w:ascii="Arial" w:eastAsia="Times New Roman" w:hAnsi="Arial" w:cs="Arial"/>
          <w:color w:val="000000"/>
          <w:sz w:val="19"/>
          <w:szCs w:val="19"/>
          <w:bdr w:val="none" w:sz="0" w:space="0" w:color="auto" w:frame="1"/>
        </w:rPr>
        <w:t xml:space="preserve">. Once spaces are allocated to a specific property through the approval of the </w:t>
      </w:r>
      <w:proofErr w:type="spellStart"/>
      <w:r w:rsidRPr="00825AA8">
        <w:rPr>
          <w:rFonts w:ascii="Arial" w:eastAsia="Times New Roman" w:hAnsi="Arial" w:cs="Arial"/>
          <w:color w:val="000000"/>
          <w:sz w:val="19"/>
          <w:szCs w:val="19"/>
          <w:bdr w:val="none" w:sz="0" w:space="0" w:color="auto" w:frame="1"/>
        </w:rPr>
        <w:t>MUP</w:t>
      </w:r>
      <w:proofErr w:type="spellEnd"/>
      <w:r w:rsidRPr="00825AA8">
        <w:rPr>
          <w:rFonts w:ascii="Arial" w:eastAsia="Times New Roman" w:hAnsi="Arial" w:cs="Arial"/>
          <w:color w:val="000000"/>
          <w:sz w:val="19"/>
          <w:szCs w:val="19"/>
          <w:bdr w:val="none" w:sz="0" w:space="0" w:color="auto" w:frame="1"/>
        </w:rPr>
        <w:t xml:space="preserve">, </w:t>
      </w:r>
      <w:proofErr w:type="spellStart"/>
      <w:r w:rsidRPr="00825AA8">
        <w:rPr>
          <w:rFonts w:ascii="Arial" w:eastAsia="Times New Roman" w:hAnsi="Arial" w:cs="Arial"/>
          <w:color w:val="000000"/>
          <w:sz w:val="19"/>
          <w:szCs w:val="19"/>
          <w:bdr w:val="none" w:sz="0" w:space="0" w:color="auto" w:frame="1"/>
        </w:rPr>
        <w:t>SDP</w:t>
      </w:r>
      <w:proofErr w:type="spellEnd"/>
      <w:r w:rsidRPr="00825AA8">
        <w:rPr>
          <w:rFonts w:ascii="Arial" w:eastAsia="Times New Roman" w:hAnsi="Arial" w:cs="Arial"/>
          <w:color w:val="000000"/>
          <w:sz w:val="19"/>
          <w:szCs w:val="19"/>
          <w:bdr w:val="none" w:sz="0" w:space="0" w:color="auto" w:frame="1"/>
        </w:rPr>
        <w:t xml:space="preserve"> or SIP, the </w:t>
      </w:r>
      <w:r w:rsidRPr="00825AA8">
        <w:rPr>
          <w:rFonts w:ascii="Arial" w:eastAsia="Times New Roman" w:hAnsi="Arial" w:cs="Arial"/>
          <w:b/>
          <w:bCs/>
          <w:color w:val="000000"/>
          <w:sz w:val="19"/>
          <w:szCs w:val="19"/>
          <w:bdr w:val="none" w:sz="0" w:space="0" w:color="auto" w:frame="1"/>
        </w:rPr>
        <w:t>applicant</w:t>
      </w:r>
      <w:r w:rsidRPr="00825AA8">
        <w:rPr>
          <w:rFonts w:ascii="Arial" w:eastAsia="Times New Roman" w:hAnsi="Arial" w:cs="Arial"/>
          <w:color w:val="000000"/>
          <w:sz w:val="19"/>
          <w:szCs w:val="19"/>
          <w:bdr w:val="none" w:sz="0" w:space="0" w:color="auto" w:frame="1"/>
        </w:rPr>
        <w:t xml:space="preserve"> has one year to begin utilizing the parking. If the spaces are not used within one year, and an extension is not granted by the </w:t>
      </w:r>
      <w:proofErr w:type="spellStart"/>
      <w:r w:rsidRPr="00825AA8">
        <w:rPr>
          <w:rFonts w:ascii="Arial" w:eastAsia="Times New Roman" w:hAnsi="Arial" w:cs="Arial"/>
          <w:color w:val="000000"/>
          <w:sz w:val="19"/>
          <w:szCs w:val="19"/>
          <w:bdr w:val="none" w:sz="0" w:space="0" w:color="auto" w:frame="1"/>
        </w:rPr>
        <w:t>CRA</w:t>
      </w:r>
      <w:proofErr w:type="spellEnd"/>
      <w:r w:rsidRPr="00825AA8">
        <w:rPr>
          <w:rFonts w:ascii="Arial" w:eastAsia="Times New Roman" w:hAnsi="Arial" w:cs="Arial"/>
          <w:color w:val="000000"/>
          <w:sz w:val="19"/>
          <w:szCs w:val="19"/>
          <w:bdr w:val="none" w:sz="0" w:space="0" w:color="auto" w:frame="1"/>
        </w:rPr>
        <w:t xml:space="preserve">, the spaces will be made available for reallocation and all </w:t>
      </w:r>
      <w:r w:rsidRPr="00825AA8">
        <w:rPr>
          <w:rFonts w:ascii="Arial" w:eastAsia="Times New Roman" w:hAnsi="Arial" w:cs="Arial"/>
          <w:b/>
          <w:bCs/>
          <w:color w:val="000000"/>
          <w:sz w:val="19"/>
          <w:szCs w:val="19"/>
          <w:bdr w:val="none" w:sz="0" w:space="0" w:color="auto" w:frame="1"/>
        </w:rPr>
        <w:t>development</w:t>
      </w:r>
      <w:r w:rsidRPr="00825AA8">
        <w:rPr>
          <w:rFonts w:ascii="Arial" w:eastAsia="Times New Roman" w:hAnsi="Arial" w:cs="Arial"/>
          <w:color w:val="000000"/>
          <w:sz w:val="19"/>
          <w:szCs w:val="19"/>
          <w:bdr w:val="none" w:sz="0" w:space="0" w:color="auto" w:frame="1"/>
        </w:rPr>
        <w:t xml:space="preserve"> orders shall be revised accordingly.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b</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Off-site parking.</w:t>
      </w:r>
      <w:proofErr w:type="gramEnd"/>
      <w:r w:rsidRPr="00825AA8">
        <w:rPr>
          <w:rFonts w:ascii="Arial" w:eastAsia="Times New Roman" w:hAnsi="Arial" w:cs="Arial"/>
          <w:color w:val="000000"/>
          <w:sz w:val="19"/>
          <w:szCs w:val="19"/>
          <w:bdr w:val="none" w:sz="0" w:space="0" w:color="auto" w:frame="1"/>
        </w:rPr>
        <w:t xml:space="preserve"> Off-site parking may be used in order to meet the minimum parking requirements, provided the off-site parking is located no farther than 1,200 feet from the use it will serve. The location and design of the off-site parking will be shown on the </w:t>
      </w:r>
      <w:proofErr w:type="spellStart"/>
      <w:r w:rsidRPr="00825AA8">
        <w:rPr>
          <w:rFonts w:ascii="Arial" w:eastAsia="Times New Roman" w:hAnsi="Arial" w:cs="Arial"/>
          <w:color w:val="000000"/>
          <w:sz w:val="19"/>
          <w:szCs w:val="19"/>
          <w:bdr w:val="none" w:sz="0" w:space="0" w:color="auto" w:frame="1"/>
        </w:rPr>
        <w:t>SDP</w:t>
      </w:r>
      <w:proofErr w:type="spellEnd"/>
      <w:r w:rsidRPr="00825AA8">
        <w:rPr>
          <w:rFonts w:ascii="Arial" w:eastAsia="Times New Roman" w:hAnsi="Arial" w:cs="Arial"/>
          <w:color w:val="000000"/>
          <w:sz w:val="19"/>
          <w:szCs w:val="19"/>
          <w:bdr w:val="none" w:sz="0" w:space="0" w:color="auto" w:frame="1"/>
        </w:rPr>
        <w:t xml:space="preserve"> or SIP and approved as part of the </w:t>
      </w:r>
      <w:proofErr w:type="spellStart"/>
      <w:r w:rsidRPr="00825AA8">
        <w:rPr>
          <w:rFonts w:ascii="Arial" w:eastAsia="Times New Roman" w:hAnsi="Arial" w:cs="Arial"/>
          <w:color w:val="000000"/>
          <w:sz w:val="19"/>
          <w:szCs w:val="19"/>
          <w:bdr w:val="none" w:sz="0" w:space="0" w:color="auto" w:frame="1"/>
        </w:rPr>
        <w:t>SDP</w:t>
      </w:r>
      <w:proofErr w:type="spellEnd"/>
      <w:r w:rsidRPr="00825AA8">
        <w:rPr>
          <w:rFonts w:ascii="Arial" w:eastAsia="Times New Roman" w:hAnsi="Arial" w:cs="Arial"/>
          <w:color w:val="000000"/>
          <w:sz w:val="19"/>
          <w:szCs w:val="19"/>
          <w:bdr w:val="none" w:sz="0" w:space="0" w:color="auto" w:frame="1"/>
        </w:rPr>
        <w:t xml:space="preserve"> or SIP review and approval process. The required parking spaces will be committed by a recordable covenant, lease, or other agreement.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c</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Shared parking.</w:t>
      </w:r>
      <w:proofErr w:type="gramEnd"/>
      <w:r w:rsidRPr="00825AA8">
        <w:rPr>
          <w:rFonts w:ascii="Arial" w:eastAsia="Times New Roman" w:hAnsi="Arial" w:cs="Arial"/>
          <w:color w:val="000000"/>
          <w:sz w:val="19"/>
          <w:szCs w:val="19"/>
          <w:bdr w:val="none" w:sz="0" w:space="0" w:color="auto" w:frame="1"/>
        </w:rPr>
        <w:t xml:space="preserve"> Shared parking is permitted for new </w:t>
      </w:r>
      <w:r w:rsidRPr="00825AA8">
        <w:rPr>
          <w:rFonts w:ascii="Arial" w:eastAsia="Times New Roman" w:hAnsi="Arial" w:cs="Arial"/>
          <w:b/>
          <w:bCs/>
          <w:color w:val="000000"/>
          <w:sz w:val="19"/>
          <w:szCs w:val="19"/>
          <w:bdr w:val="none" w:sz="0" w:space="0" w:color="auto" w:frame="1"/>
        </w:rPr>
        <w:t>development</w:t>
      </w:r>
      <w:r w:rsidRPr="00825AA8">
        <w:rPr>
          <w:rFonts w:ascii="Arial" w:eastAsia="Times New Roman" w:hAnsi="Arial" w:cs="Arial"/>
          <w:color w:val="000000"/>
          <w:sz w:val="19"/>
          <w:szCs w:val="19"/>
          <w:bdr w:val="none" w:sz="0" w:space="0" w:color="auto" w:frame="1"/>
        </w:rPr>
        <w:t xml:space="preserve"> if the </w:t>
      </w:r>
      <w:r w:rsidRPr="00825AA8">
        <w:rPr>
          <w:rFonts w:ascii="Arial" w:eastAsia="Times New Roman" w:hAnsi="Arial" w:cs="Arial"/>
          <w:b/>
          <w:bCs/>
          <w:color w:val="000000"/>
          <w:sz w:val="19"/>
          <w:szCs w:val="19"/>
          <w:bdr w:val="none" w:sz="0" w:space="0" w:color="auto" w:frame="1"/>
        </w:rPr>
        <w:t>applicant</w:t>
      </w:r>
      <w:r w:rsidRPr="00825AA8">
        <w:rPr>
          <w:rFonts w:ascii="Arial" w:eastAsia="Times New Roman" w:hAnsi="Arial" w:cs="Arial"/>
          <w:color w:val="000000"/>
          <w:sz w:val="19"/>
          <w:szCs w:val="19"/>
          <w:bdr w:val="none" w:sz="0" w:space="0" w:color="auto" w:frame="1"/>
        </w:rPr>
        <w:t xml:space="preserve"> establishes that the peak parking demands for the new uses clearly occur at different times. A shared parking agreement must be recorded by a recordable covenant, lease, or other agreement. Shared parking lots must be within 600 feet of each use and may not be separated from the use by a </w:t>
      </w:r>
      <w:r w:rsidRPr="00825AA8">
        <w:rPr>
          <w:rFonts w:ascii="Arial" w:eastAsia="Times New Roman" w:hAnsi="Arial" w:cs="Arial"/>
          <w:b/>
          <w:bCs/>
          <w:color w:val="000000"/>
          <w:sz w:val="19"/>
          <w:szCs w:val="19"/>
          <w:bdr w:val="none" w:sz="0" w:space="0" w:color="auto" w:frame="1"/>
        </w:rPr>
        <w:t>street right-of-way</w:t>
      </w:r>
      <w:r w:rsidRPr="00825AA8">
        <w:rPr>
          <w:rFonts w:ascii="Arial" w:eastAsia="Times New Roman" w:hAnsi="Arial" w:cs="Arial"/>
          <w:color w:val="000000"/>
          <w:sz w:val="19"/>
          <w:szCs w:val="19"/>
          <w:bdr w:val="none" w:sz="0" w:space="0" w:color="auto" w:frame="1"/>
        </w:rPr>
        <w:t xml:space="preserve"> or </w:t>
      </w:r>
      <w:r w:rsidRPr="00825AA8">
        <w:rPr>
          <w:rFonts w:ascii="Arial" w:eastAsia="Times New Roman" w:hAnsi="Arial" w:cs="Arial"/>
          <w:b/>
          <w:bCs/>
          <w:color w:val="000000"/>
          <w:sz w:val="19"/>
          <w:szCs w:val="19"/>
          <w:bdr w:val="none" w:sz="0" w:space="0" w:color="auto" w:frame="1"/>
        </w:rPr>
        <w:t>easement</w:t>
      </w:r>
      <w:r w:rsidRPr="00825AA8">
        <w:rPr>
          <w:rFonts w:ascii="Arial" w:eastAsia="Times New Roman" w:hAnsi="Arial" w:cs="Arial"/>
          <w:color w:val="000000"/>
          <w:sz w:val="19"/>
          <w:szCs w:val="19"/>
          <w:bdr w:val="none" w:sz="0" w:space="0" w:color="auto" w:frame="1"/>
        </w:rPr>
        <w:t xml:space="preserve"> exceeding 60 feet in width.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d</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lastRenderedPageBreak/>
        <w:t>On-</w:t>
      </w:r>
      <w:r w:rsidRPr="00825AA8">
        <w:rPr>
          <w:rFonts w:ascii="Arial" w:eastAsia="Times New Roman" w:hAnsi="Arial" w:cs="Arial"/>
          <w:b/>
          <w:bCs/>
          <w:color w:val="000000"/>
          <w:sz w:val="19"/>
          <w:szCs w:val="19"/>
          <w:bdr w:val="none" w:sz="0" w:space="0" w:color="auto" w:frame="1"/>
        </w:rPr>
        <w:t>street</w:t>
      </w:r>
      <w:r w:rsidRPr="00825AA8">
        <w:rPr>
          <w:rFonts w:ascii="Arial" w:eastAsia="Times New Roman" w:hAnsi="Arial" w:cs="Arial"/>
          <w:color w:val="000000"/>
          <w:sz w:val="19"/>
          <w:szCs w:val="19"/>
          <w:bdr w:val="none" w:sz="0" w:space="0" w:color="auto" w:frame="1"/>
        </w:rPr>
        <w:t xml:space="preserve"> parking.</w:t>
      </w:r>
      <w:proofErr w:type="gramEnd"/>
      <w:r w:rsidRPr="00825AA8">
        <w:rPr>
          <w:rFonts w:ascii="Arial" w:eastAsia="Times New Roman" w:hAnsi="Arial" w:cs="Arial"/>
          <w:color w:val="000000"/>
          <w:sz w:val="19"/>
          <w:szCs w:val="19"/>
          <w:bdr w:val="none" w:sz="0" w:space="0" w:color="auto" w:frame="1"/>
        </w:rPr>
        <w:t xml:space="preserve"> Where on-</w:t>
      </w:r>
      <w:r w:rsidRPr="00825AA8">
        <w:rPr>
          <w:rFonts w:ascii="Arial" w:eastAsia="Times New Roman" w:hAnsi="Arial" w:cs="Arial"/>
          <w:b/>
          <w:bCs/>
          <w:color w:val="000000"/>
          <w:sz w:val="19"/>
          <w:szCs w:val="19"/>
          <w:bdr w:val="none" w:sz="0" w:space="0" w:color="auto" w:frame="1"/>
        </w:rPr>
        <w:t>street</w:t>
      </w:r>
      <w:r w:rsidRPr="00825AA8">
        <w:rPr>
          <w:rFonts w:ascii="Arial" w:eastAsia="Times New Roman" w:hAnsi="Arial" w:cs="Arial"/>
          <w:color w:val="000000"/>
          <w:sz w:val="19"/>
          <w:szCs w:val="19"/>
          <w:bdr w:val="none" w:sz="0" w:space="0" w:color="auto" w:frame="1"/>
        </w:rPr>
        <w:t xml:space="preserve"> parking exists or is permitted, a </w:t>
      </w:r>
      <w:r w:rsidRPr="00825AA8">
        <w:rPr>
          <w:rFonts w:ascii="Arial" w:eastAsia="Times New Roman" w:hAnsi="Arial" w:cs="Arial"/>
          <w:b/>
          <w:bCs/>
          <w:color w:val="000000"/>
          <w:sz w:val="19"/>
          <w:szCs w:val="19"/>
          <w:bdr w:val="none" w:sz="0" w:space="0" w:color="auto" w:frame="1"/>
        </w:rPr>
        <w:t>development</w:t>
      </w:r>
      <w:r w:rsidRPr="00825AA8">
        <w:rPr>
          <w:rFonts w:ascii="Arial" w:eastAsia="Times New Roman" w:hAnsi="Arial" w:cs="Arial"/>
          <w:color w:val="000000"/>
          <w:sz w:val="19"/>
          <w:szCs w:val="19"/>
          <w:bdr w:val="none" w:sz="0" w:space="0" w:color="auto" w:frame="1"/>
        </w:rPr>
        <w:t xml:space="preserve"> may count the spaces directly along the site's </w:t>
      </w:r>
      <w:r w:rsidRPr="00825AA8">
        <w:rPr>
          <w:rFonts w:ascii="Arial" w:eastAsia="Times New Roman" w:hAnsi="Arial" w:cs="Arial"/>
          <w:b/>
          <w:bCs/>
          <w:color w:val="000000"/>
          <w:sz w:val="19"/>
          <w:szCs w:val="19"/>
          <w:bdr w:val="none" w:sz="0" w:space="0" w:color="auto" w:frame="1"/>
        </w:rPr>
        <w:t>frontage</w:t>
      </w:r>
      <w:r w:rsidRPr="00825AA8">
        <w:rPr>
          <w:rFonts w:ascii="Arial" w:eastAsia="Times New Roman" w:hAnsi="Arial" w:cs="Arial"/>
          <w:color w:val="000000"/>
          <w:sz w:val="19"/>
          <w:szCs w:val="19"/>
          <w:bdr w:val="none" w:sz="0" w:space="0" w:color="auto" w:frame="1"/>
        </w:rPr>
        <w:t xml:space="preserve"> toward the minimum parking requirement, however the on-</w:t>
      </w:r>
      <w:r w:rsidRPr="00825AA8">
        <w:rPr>
          <w:rFonts w:ascii="Arial" w:eastAsia="Times New Roman" w:hAnsi="Arial" w:cs="Arial"/>
          <w:b/>
          <w:bCs/>
          <w:color w:val="000000"/>
          <w:sz w:val="19"/>
          <w:szCs w:val="19"/>
          <w:bdr w:val="none" w:sz="0" w:space="0" w:color="auto" w:frame="1"/>
        </w:rPr>
        <w:t>street</w:t>
      </w:r>
      <w:r w:rsidRPr="00825AA8">
        <w:rPr>
          <w:rFonts w:ascii="Arial" w:eastAsia="Times New Roman" w:hAnsi="Arial" w:cs="Arial"/>
          <w:color w:val="000000"/>
          <w:sz w:val="19"/>
          <w:szCs w:val="19"/>
          <w:bdr w:val="none" w:sz="0" w:space="0" w:color="auto" w:frame="1"/>
        </w:rPr>
        <w:t xml:space="preserve"> parking spaces are considered public spaces and are not for the exclusive use of the </w:t>
      </w:r>
      <w:r w:rsidRPr="00825AA8">
        <w:rPr>
          <w:rFonts w:ascii="Arial" w:eastAsia="Times New Roman" w:hAnsi="Arial" w:cs="Arial"/>
          <w:b/>
          <w:bCs/>
          <w:color w:val="000000"/>
          <w:sz w:val="19"/>
          <w:szCs w:val="19"/>
          <w:bdr w:val="none" w:sz="0" w:space="0" w:color="auto" w:frame="1"/>
        </w:rPr>
        <w:t>adjacent</w:t>
      </w:r>
      <w:r w:rsidRPr="00825AA8">
        <w:rPr>
          <w:rFonts w:ascii="Arial" w:eastAsia="Times New Roman" w:hAnsi="Arial" w:cs="Arial"/>
          <w:color w:val="000000"/>
          <w:sz w:val="19"/>
          <w:szCs w:val="19"/>
          <w:bdr w:val="none" w:sz="0" w:space="0" w:color="auto" w:frame="1"/>
        </w:rPr>
        <w:t xml:space="preserve"> use.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e</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Tree preservation.</w:t>
      </w:r>
      <w:proofErr w:type="gramEnd"/>
      <w:r w:rsidRPr="00825AA8">
        <w:rPr>
          <w:rFonts w:ascii="Arial" w:eastAsia="Times New Roman" w:hAnsi="Arial" w:cs="Arial"/>
          <w:color w:val="000000"/>
          <w:sz w:val="19"/>
          <w:szCs w:val="19"/>
          <w:bdr w:val="none" w:sz="0" w:space="0" w:color="auto" w:frame="1"/>
        </w:rPr>
        <w:t xml:space="preserve"> The minimum number of spaces required may be adjusted by the County Manager or designee when it has been determined that the reduction is necessary to preserve a healthy tree or trees (with a 12 inch or greater diameter at breast height) from being damaged or removed, and where the site plan provides for the retention of said tree or trees.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f</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Connectivity.</w:t>
      </w:r>
      <w:proofErr w:type="gramEnd"/>
      <w:r w:rsidRPr="00825AA8">
        <w:rPr>
          <w:rFonts w:ascii="Arial" w:eastAsia="Times New Roman" w:hAnsi="Arial" w:cs="Arial"/>
          <w:color w:val="000000"/>
          <w:sz w:val="19"/>
          <w:szCs w:val="19"/>
          <w:bdr w:val="none" w:sz="0" w:space="0" w:color="auto" w:frame="1"/>
        </w:rPr>
        <w:t xml:space="preserve"> Parking lots are encouraged to connect to </w:t>
      </w:r>
      <w:r w:rsidRPr="00825AA8">
        <w:rPr>
          <w:rFonts w:ascii="Arial" w:eastAsia="Times New Roman" w:hAnsi="Arial" w:cs="Arial"/>
          <w:b/>
          <w:bCs/>
          <w:color w:val="000000"/>
          <w:sz w:val="19"/>
          <w:szCs w:val="19"/>
          <w:bdr w:val="none" w:sz="0" w:space="0" w:color="auto" w:frame="1"/>
        </w:rPr>
        <w:t>adjacent</w:t>
      </w:r>
      <w:r w:rsidRPr="00825AA8">
        <w:rPr>
          <w:rFonts w:ascii="Arial" w:eastAsia="Times New Roman" w:hAnsi="Arial" w:cs="Arial"/>
          <w:color w:val="000000"/>
          <w:sz w:val="19"/>
          <w:szCs w:val="19"/>
          <w:bdr w:val="none" w:sz="0" w:space="0" w:color="auto" w:frame="1"/>
        </w:rPr>
        <w:t xml:space="preserve"> lots through the use of a joint </w:t>
      </w:r>
      <w:r w:rsidRPr="00825AA8">
        <w:rPr>
          <w:rFonts w:ascii="Arial" w:eastAsia="Times New Roman" w:hAnsi="Arial" w:cs="Arial"/>
          <w:b/>
          <w:bCs/>
          <w:color w:val="000000"/>
          <w:sz w:val="19"/>
          <w:szCs w:val="19"/>
          <w:bdr w:val="none" w:sz="0" w:space="0" w:color="auto" w:frame="1"/>
        </w:rPr>
        <w:t>access easement</w:t>
      </w:r>
      <w:r w:rsidRPr="00825AA8">
        <w:rPr>
          <w:rFonts w:ascii="Arial" w:eastAsia="Times New Roman" w:hAnsi="Arial" w:cs="Arial"/>
          <w:color w:val="000000"/>
          <w:sz w:val="19"/>
          <w:szCs w:val="19"/>
          <w:bdr w:val="none" w:sz="0" w:space="0" w:color="auto" w:frame="1"/>
        </w:rPr>
        <w:t xml:space="preserve">. If a joint </w:t>
      </w:r>
      <w:r w:rsidRPr="00825AA8">
        <w:rPr>
          <w:rFonts w:ascii="Arial" w:eastAsia="Times New Roman" w:hAnsi="Arial" w:cs="Arial"/>
          <w:b/>
          <w:bCs/>
          <w:color w:val="000000"/>
          <w:sz w:val="19"/>
          <w:szCs w:val="19"/>
          <w:bdr w:val="none" w:sz="0" w:space="0" w:color="auto" w:frame="1"/>
        </w:rPr>
        <w:t>access easement</w:t>
      </w:r>
      <w:r w:rsidRPr="00825AA8">
        <w:rPr>
          <w:rFonts w:ascii="Arial" w:eastAsia="Times New Roman" w:hAnsi="Arial" w:cs="Arial"/>
          <w:color w:val="000000"/>
          <w:sz w:val="19"/>
          <w:szCs w:val="19"/>
          <w:bdr w:val="none" w:sz="0" w:space="0" w:color="auto" w:frame="1"/>
        </w:rPr>
        <w:t xml:space="preserve"> is provided for connectivity, then the minimum parking requirement for the use may be reduced by 10 percent.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Pr>
          <w:rFonts w:ascii="Arial" w:eastAsia="Times New Roman" w:hAnsi="Arial" w:cs="Arial"/>
          <w:noProof/>
          <w:color w:val="822223"/>
          <w:sz w:val="19"/>
          <w:szCs w:val="19"/>
          <w:bdr w:val="none" w:sz="0" w:space="0" w:color="auto" w:frame="1"/>
        </w:rPr>
        <w:lastRenderedPageBreak/>
        <w:drawing>
          <wp:inline distT="0" distB="0" distL="0" distR="0">
            <wp:extent cx="12285345" cy="8813800"/>
            <wp:effectExtent l="19050" t="0" r="1905" b="0"/>
            <wp:docPr id="21" name="img_67" descr="4-02-16Fig20.pdf">
              <a:hlinkClick xmlns:a="http://schemas.openxmlformats.org/drawingml/2006/main" r:id="rId1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7" descr="4-02-16Fig20.pdf">
                      <a:hlinkClick r:id="rId110" tgtFrame="_blank"/>
                    </pic:cNvPr>
                    <pic:cNvPicPr>
                      <a:picLocks noChangeAspect="1" noChangeArrowheads="1"/>
                    </pic:cNvPicPr>
                  </pic:nvPicPr>
                  <pic:blipFill>
                    <a:blip r:embed="rId111" cstate="print"/>
                    <a:srcRect/>
                    <a:stretch>
                      <a:fillRect/>
                    </a:stretch>
                  </pic:blipFill>
                  <pic:spPr bwMode="auto">
                    <a:xfrm>
                      <a:off x="0" y="0"/>
                      <a:ext cx="12285345" cy="8813800"/>
                    </a:xfrm>
                    <a:prstGeom prst="rect">
                      <a:avLst/>
                    </a:prstGeom>
                    <a:noFill/>
                    <a:ln w="9525">
                      <a:noFill/>
                      <a:miter lim="800000"/>
                      <a:headEnd/>
                      <a:tailEnd/>
                    </a:ln>
                  </pic:spPr>
                </pic:pic>
              </a:graphicData>
            </a:graphic>
          </wp:inline>
        </w:drawing>
      </w:r>
    </w:p>
    <w:p w:rsidR="00825AA8" w:rsidRPr="00825AA8" w:rsidRDefault="00825AA8" w:rsidP="00825AA8">
      <w:pPr>
        <w:spacing w:before="100" w:beforeAutospacing="1" w:after="100" w:afterAutospacing="1" w:line="312" w:lineRule="atLeast"/>
        <w:jc w:val="center"/>
        <w:rPr>
          <w:rFonts w:ascii="Arial" w:eastAsia="Times New Roman" w:hAnsi="Arial" w:cs="Arial"/>
          <w:color w:val="000000"/>
          <w:sz w:val="19"/>
          <w:szCs w:val="19"/>
          <w:bdr w:val="none" w:sz="0" w:space="0" w:color="auto" w:frame="1"/>
        </w:rPr>
      </w:pPr>
      <w:proofErr w:type="spellStart"/>
      <w:r w:rsidRPr="00825AA8">
        <w:rPr>
          <w:rFonts w:ascii="Arial" w:eastAsia="Times New Roman" w:hAnsi="Arial" w:cs="Arial"/>
          <w:b/>
          <w:bCs/>
          <w:i/>
          <w:iCs/>
          <w:color w:val="000000"/>
          <w:sz w:val="19"/>
          <w:szCs w:val="19"/>
          <w:bdr w:val="none" w:sz="0" w:space="0" w:color="auto" w:frame="1"/>
        </w:rPr>
        <w:lastRenderedPageBreak/>
        <w:t>BMUD</w:t>
      </w:r>
      <w:proofErr w:type="spellEnd"/>
      <w:r w:rsidRPr="00825AA8">
        <w:rPr>
          <w:rFonts w:ascii="Arial" w:eastAsia="Times New Roman" w:hAnsi="Arial" w:cs="Arial"/>
          <w:b/>
          <w:bCs/>
          <w:i/>
          <w:iCs/>
          <w:color w:val="000000"/>
          <w:sz w:val="19"/>
          <w:szCs w:val="19"/>
          <w:bdr w:val="none" w:sz="0" w:space="0" w:color="auto" w:frame="1"/>
        </w:rPr>
        <w:t xml:space="preserve"> and </w:t>
      </w:r>
      <w:proofErr w:type="spellStart"/>
      <w:r w:rsidRPr="00825AA8">
        <w:rPr>
          <w:rFonts w:ascii="Arial" w:eastAsia="Times New Roman" w:hAnsi="Arial" w:cs="Arial"/>
          <w:b/>
          <w:bCs/>
          <w:i/>
          <w:iCs/>
          <w:color w:val="000000"/>
          <w:sz w:val="19"/>
          <w:szCs w:val="19"/>
          <w:bdr w:val="none" w:sz="0" w:space="0" w:color="auto" w:frame="1"/>
        </w:rPr>
        <w:t>GTMUD</w:t>
      </w:r>
      <w:proofErr w:type="spellEnd"/>
      <w:r w:rsidRPr="00825AA8">
        <w:rPr>
          <w:rFonts w:ascii="Arial" w:eastAsia="Times New Roman" w:hAnsi="Arial" w:cs="Arial"/>
          <w:b/>
          <w:bCs/>
          <w:i/>
          <w:iCs/>
          <w:color w:val="000000"/>
          <w:sz w:val="19"/>
          <w:szCs w:val="19"/>
          <w:bdr w:val="none" w:sz="0" w:space="0" w:color="auto" w:frame="1"/>
        </w:rPr>
        <w:t xml:space="preserve"> Area Figure 20</w:t>
      </w:r>
      <w:r w:rsidRPr="00825AA8">
        <w:rPr>
          <w:rFonts w:ascii="Arial" w:eastAsia="Times New Roman" w:hAnsi="Arial" w:cs="Arial"/>
          <w:b/>
          <w:bCs/>
          <w:i/>
          <w:iCs/>
          <w:color w:val="000000"/>
          <w:sz w:val="19"/>
          <w:szCs w:val="19"/>
          <w:bdr w:val="none" w:sz="0" w:space="0" w:color="auto" w:frame="1"/>
        </w:rPr>
        <w:br/>
        <w:t xml:space="preserve">Parking </w:t>
      </w:r>
      <w:proofErr w:type="gramStart"/>
      <w:r w:rsidRPr="00825AA8">
        <w:rPr>
          <w:rFonts w:ascii="Arial" w:eastAsia="Times New Roman" w:hAnsi="Arial" w:cs="Arial"/>
          <w:b/>
          <w:bCs/>
          <w:i/>
          <w:iCs/>
          <w:color w:val="000000"/>
          <w:sz w:val="19"/>
          <w:szCs w:val="19"/>
          <w:bdr w:val="none" w:sz="0" w:space="0" w:color="auto" w:frame="1"/>
        </w:rPr>
        <w:t>Diagram</w:t>
      </w:r>
      <w:proofErr w:type="gramEnd"/>
      <w:r w:rsidRPr="00825AA8">
        <w:rPr>
          <w:rFonts w:ascii="Arial" w:eastAsia="Times New Roman" w:hAnsi="Arial" w:cs="Arial"/>
          <w:b/>
          <w:bCs/>
          <w:i/>
          <w:iCs/>
          <w:color w:val="000000"/>
          <w:sz w:val="19"/>
          <w:szCs w:val="19"/>
          <w:bdr w:val="none" w:sz="0" w:space="0" w:color="auto" w:frame="1"/>
        </w:rPr>
        <w:br/>
        <w:t>(For illustrative purposes only)</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3.</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On-</w:t>
      </w:r>
      <w:r w:rsidRPr="00825AA8">
        <w:rPr>
          <w:rFonts w:ascii="Arial" w:eastAsia="Times New Roman" w:hAnsi="Arial" w:cs="Arial"/>
          <w:b/>
          <w:bCs/>
          <w:color w:val="000000"/>
          <w:sz w:val="19"/>
          <w:szCs w:val="19"/>
          <w:bdr w:val="none" w:sz="0" w:space="0" w:color="auto" w:frame="1"/>
        </w:rPr>
        <w:t>Street</w:t>
      </w:r>
      <w:r w:rsidRPr="00825AA8">
        <w:rPr>
          <w:rFonts w:ascii="Arial" w:eastAsia="Times New Roman" w:hAnsi="Arial" w:cs="Arial"/>
          <w:color w:val="000000"/>
          <w:sz w:val="19"/>
          <w:szCs w:val="19"/>
          <w:bdr w:val="none" w:sz="0" w:space="0" w:color="auto" w:frame="1"/>
        </w:rPr>
        <w:t xml:space="preserve"> Parking.</w:t>
      </w:r>
      <w:proofErr w:type="gramEnd"/>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a</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On-</w:t>
      </w:r>
      <w:r w:rsidRPr="00825AA8">
        <w:rPr>
          <w:rFonts w:ascii="Arial" w:eastAsia="Times New Roman" w:hAnsi="Arial" w:cs="Arial"/>
          <w:b/>
          <w:bCs/>
          <w:color w:val="000000"/>
          <w:sz w:val="19"/>
          <w:szCs w:val="19"/>
          <w:bdr w:val="none" w:sz="0" w:space="0" w:color="auto" w:frame="1"/>
        </w:rPr>
        <w:t>street</w:t>
      </w:r>
      <w:r w:rsidRPr="00825AA8">
        <w:rPr>
          <w:rFonts w:ascii="Arial" w:eastAsia="Times New Roman" w:hAnsi="Arial" w:cs="Arial"/>
          <w:color w:val="000000"/>
          <w:sz w:val="19"/>
          <w:szCs w:val="19"/>
          <w:bdr w:val="none" w:sz="0" w:space="0" w:color="auto" w:frame="1"/>
        </w:rPr>
        <w:t xml:space="preserve"> parking may be allowed on local </w:t>
      </w:r>
      <w:r w:rsidRPr="00825AA8">
        <w:rPr>
          <w:rFonts w:ascii="Arial" w:eastAsia="Times New Roman" w:hAnsi="Arial" w:cs="Arial"/>
          <w:b/>
          <w:bCs/>
          <w:color w:val="000000"/>
          <w:sz w:val="19"/>
          <w:szCs w:val="19"/>
          <w:bdr w:val="none" w:sz="0" w:space="0" w:color="auto" w:frame="1"/>
        </w:rPr>
        <w:t>streets</w:t>
      </w:r>
      <w:r w:rsidRPr="00825AA8">
        <w:rPr>
          <w:rFonts w:ascii="Arial" w:eastAsia="Times New Roman" w:hAnsi="Arial" w:cs="Arial"/>
          <w:color w:val="000000"/>
          <w:sz w:val="19"/>
          <w:szCs w:val="19"/>
          <w:bdr w:val="none" w:sz="0" w:space="0" w:color="auto" w:frame="1"/>
        </w:rPr>
        <w:t xml:space="preserve"> subject to an approved </w:t>
      </w:r>
      <w:r w:rsidRPr="00825AA8">
        <w:rPr>
          <w:rFonts w:ascii="Arial" w:eastAsia="Times New Roman" w:hAnsi="Arial" w:cs="Arial"/>
          <w:b/>
          <w:bCs/>
          <w:color w:val="000000"/>
          <w:sz w:val="19"/>
          <w:szCs w:val="19"/>
          <w:bdr w:val="none" w:sz="0" w:space="0" w:color="auto" w:frame="1"/>
        </w:rPr>
        <w:t>right-of-way</w:t>
      </w:r>
      <w:r w:rsidRPr="00825AA8">
        <w:rPr>
          <w:rFonts w:ascii="Arial" w:eastAsia="Times New Roman" w:hAnsi="Arial" w:cs="Arial"/>
          <w:color w:val="000000"/>
          <w:sz w:val="19"/>
          <w:szCs w:val="19"/>
          <w:bdr w:val="none" w:sz="0" w:space="0" w:color="auto" w:frame="1"/>
        </w:rPr>
        <w:t xml:space="preserve"> permit to construct parking spaces in the public </w:t>
      </w:r>
      <w:r w:rsidRPr="00825AA8">
        <w:rPr>
          <w:rFonts w:ascii="Arial" w:eastAsia="Times New Roman" w:hAnsi="Arial" w:cs="Arial"/>
          <w:b/>
          <w:bCs/>
          <w:color w:val="000000"/>
          <w:sz w:val="19"/>
          <w:szCs w:val="19"/>
          <w:bdr w:val="none" w:sz="0" w:space="0" w:color="auto" w:frame="1"/>
        </w:rPr>
        <w:t>right-of-way</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b</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Parallel parking shall be a minimum of 9 feet wide by 23 feet long, but is not required to be striped. For every 5 on-</w:t>
      </w:r>
      <w:r w:rsidRPr="00825AA8">
        <w:rPr>
          <w:rFonts w:ascii="Arial" w:eastAsia="Times New Roman" w:hAnsi="Arial" w:cs="Arial"/>
          <w:b/>
          <w:bCs/>
          <w:color w:val="000000"/>
          <w:sz w:val="19"/>
          <w:szCs w:val="19"/>
          <w:bdr w:val="none" w:sz="0" w:space="0" w:color="auto" w:frame="1"/>
        </w:rPr>
        <w:t>street</w:t>
      </w:r>
      <w:r w:rsidRPr="00825AA8">
        <w:rPr>
          <w:rFonts w:ascii="Arial" w:eastAsia="Times New Roman" w:hAnsi="Arial" w:cs="Arial"/>
          <w:color w:val="000000"/>
          <w:sz w:val="19"/>
          <w:szCs w:val="19"/>
          <w:bdr w:val="none" w:sz="0" w:space="0" w:color="auto" w:frame="1"/>
        </w:rPr>
        <w:t xml:space="preserve"> parking spaces provided, a landscape island that is 8 feet wide and 15 feet long and is surrounded by Type D concrete curbing shall be provided, in addition to the pedestrian clear zone landscape requirement. The corners </w:t>
      </w:r>
      <w:r w:rsidRPr="00825AA8">
        <w:rPr>
          <w:rFonts w:ascii="Arial" w:eastAsia="Times New Roman" w:hAnsi="Arial" w:cs="Arial"/>
          <w:b/>
          <w:bCs/>
          <w:color w:val="000000"/>
          <w:sz w:val="19"/>
          <w:szCs w:val="19"/>
          <w:bdr w:val="none" w:sz="0" w:space="0" w:color="auto" w:frame="1"/>
        </w:rPr>
        <w:t>adjacent</w:t>
      </w:r>
      <w:r w:rsidRPr="00825AA8">
        <w:rPr>
          <w:rFonts w:ascii="Arial" w:eastAsia="Times New Roman" w:hAnsi="Arial" w:cs="Arial"/>
          <w:color w:val="000000"/>
          <w:sz w:val="19"/>
          <w:szCs w:val="19"/>
          <w:bdr w:val="none" w:sz="0" w:space="0" w:color="auto" w:frame="1"/>
        </w:rPr>
        <w:t xml:space="preserve"> to the travel lane shall be angled at least 45 degrees away from perpendicular with the curb in order to provide adequate ingress and egress from each parallel parking space. Each island shall be planted with hedges, groundcover and/or grasses less than 36 inches high and shall contain at least one small to medium ornamental tree that is a minimum of 8 feet tall at the time of planting.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c</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Angled parking may be 45 degrees or 60 degrees from the travel lane. Spaces must be a minimum of 9 feet wide and 18 feet long. For every 8 on-</w:t>
      </w:r>
      <w:r w:rsidRPr="00825AA8">
        <w:rPr>
          <w:rFonts w:ascii="Arial" w:eastAsia="Times New Roman" w:hAnsi="Arial" w:cs="Arial"/>
          <w:b/>
          <w:bCs/>
          <w:color w:val="000000"/>
          <w:sz w:val="19"/>
          <w:szCs w:val="19"/>
          <w:bdr w:val="none" w:sz="0" w:space="0" w:color="auto" w:frame="1"/>
        </w:rPr>
        <w:t>street</w:t>
      </w:r>
      <w:r w:rsidRPr="00825AA8">
        <w:rPr>
          <w:rFonts w:ascii="Arial" w:eastAsia="Times New Roman" w:hAnsi="Arial" w:cs="Arial"/>
          <w:color w:val="000000"/>
          <w:sz w:val="19"/>
          <w:szCs w:val="19"/>
          <w:bdr w:val="none" w:sz="0" w:space="0" w:color="auto" w:frame="1"/>
        </w:rPr>
        <w:t xml:space="preserve"> parking spaces provided, a landscape island that is 12 feet wide and 15 feet long and is surrounded by Type D concrete curbing shall be provided, in addition to the pedestrian clear zone landscape requirement. The island shall be planted with hedges, groundcover, and/or grasses less than 36 inches high and shall contain at least one small to medium ornamental tree that is a minimum of 8 feet tall at the time of planting.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4.</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Off-</w:t>
      </w:r>
      <w:r w:rsidRPr="00825AA8">
        <w:rPr>
          <w:rFonts w:ascii="Arial" w:eastAsia="Times New Roman" w:hAnsi="Arial" w:cs="Arial"/>
          <w:b/>
          <w:bCs/>
          <w:color w:val="000000"/>
          <w:sz w:val="19"/>
          <w:szCs w:val="19"/>
          <w:bdr w:val="none" w:sz="0" w:space="0" w:color="auto" w:frame="1"/>
        </w:rPr>
        <w:t>Street</w:t>
      </w:r>
      <w:r w:rsidRPr="00825AA8">
        <w:rPr>
          <w:rFonts w:ascii="Arial" w:eastAsia="Times New Roman" w:hAnsi="Arial" w:cs="Arial"/>
          <w:color w:val="000000"/>
          <w:sz w:val="19"/>
          <w:szCs w:val="19"/>
          <w:bdr w:val="none" w:sz="0" w:space="0" w:color="auto" w:frame="1"/>
        </w:rPr>
        <w:t xml:space="preserve"> Parking Location: Off-</w:t>
      </w:r>
      <w:r w:rsidRPr="00825AA8">
        <w:rPr>
          <w:rFonts w:ascii="Arial" w:eastAsia="Times New Roman" w:hAnsi="Arial" w:cs="Arial"/>
          <w:b/>
          <w:bCs/>
          <w:color w:val="000000"/>
          <w:sz w:val="19"/>
          <w:szCs w:val="19"/>
          <w:bdr w:val="none" w:sz="0" w:space="0" w:color="auto" w:frame="1"/>
        </w:rPr>
        <w:t>street</w:t>
      </w:r>
      <w:r w:rsidRPr="00825AA8">
        <w:rPr>
          <w:rFonts w:ascii="Arial" w:eastAsia="Times New Roman" w:hAnsi="Arial" w:cs="Arial"/>
          <w:color w:val="000000"/>
          <w:sz w:val="19"/>
          <w:szCs w:val="19"/>
          <w:bdr w:val="none" w:sz="0" w:space="0" w:color="auto" w:frame="1"/>
        </w:rPr>
        <w:t xml:space="preserve"> parking is encouraged to be located to the side or rear of the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in order to establish a pedestrian friendly environment. Off-</w:t>
      </w:r>
      <w:r w:rsidRPr="00825AA8">
        <w:rPr>
          <w:rFonts w:ascii="Arial" w:eastAsia="Times New Roman" w:hAnsi="Arial" w:cs="Arial"/>
          <w:b/>
          <w:bCs/>
          <w:color w:val="000000"/>
          <w:sz w:val="19"/>
          <w:szCs w:val="19"/>
          <w:bdr w:val="none" w:sz="0" w:space="0" w:color="auto" w:frame="1"/>
        </w:rPr>
        <w:t>street</w:t>
      </w:r>
      <w:r w:rsidRPr="00825AA8">
        <w:rPr>
          <w:rFonts w:ascii="Arial" w:eastAsia="Times New Roman" w:hAnsi="Arial" w:cs="Arial"/>
          <w:color w:val="000000"/>
          <w:sz w:val="19"/>
          <w:szCs w:val="19"/>
          <w:bdr w:val="none" w:sz="0" w:space="0" w:color="auto" w:frame="1"/>
        </w:rPr>
        <w:t xml:space="preserve"> parking in front of </w:t>
      </w:r>
      <w:r w:rsidRPr="00825AA8">
        <w:rPr>
          <w:rFonts w:ascii="Arial" w:eastAsia="Times New Roman" w:hAnsi="Arial" w:cs="Arial"/>
          <w:b/>
          <w:bCs/>
          <w:color w:val="000000"/>
          <w:sz w:val="19"/>
          <w:szCs w:val="19"/>
          <w:bdr w:val="none" w:sz="0" w:space="0" w:color="auto" w:frame="1"/>
        </w:rPr>
        <w:t>buildings abutting</w:t>
      </w:r>
      <w:r w:rsidRPr="00825AA8">
        <w:rPr>
          <w:rFonts w:ascii="Arial" w:eastAsia="Times New Roman" w:hAnsi="Arial" w:cs="Arial"/>
          <w:color w:val="000000"/>
          <w:sz w:val="19"/>
          <w:szCs w:val="19"/>
          <w:bdr w:val="none" w:sz="0" w:space="0" w:color="auto" w:frame="1"/>
        </w:rPr>
        <w:t xml:space="preserve"> </w:t>
      </w:r>
      <w:proofErr w:type="spellStart"/>
      <w:r w:rsidRPr="00825AA8">
        <w:rPr>
          <w:rFonts w:ascii="Arial" w:eastAsia="Times New Roman" w:hAnsi="Arial" w:cs="Arial"/>
          <w:color w:val="000000"/>
          <w:sz w:val="19"/>
          <w:szCs w:val="19"/>
          <w:bdr w:val="none" w:sz="0" w:space="0" w:color="auto" w:frame="1"/>
        </w:rPr>
        <w:t>Bayshore</w:t>
      </w:r>
      <w:proofErr w:type="spellEnd"/>
      <w:r w:rsidRPr="00825AA8">
        <w:rPr>
          <w:rFonts w:ascii="Arial" w:eastAsia="Times New Roman" w:hAnsi="Arial" w:cs="Arial"/>
          <w:color w:val="000000"/>
          <w:sz w:val="19"/>
          <w:szCs w:val="19"/>
          <w:bdr w:val="none" w:sz="0" w:space="0" w:color="auto" w:frame="1"/>
        </w:rPr>
        <w:t xml:space="preserve"> Drive and </w:t>
      </w:r>
      <w:proofErr w:type="spellStart"/>
      <w:r w:rsidRPr="00825AA8">
        <w:rPr>
          <w:rFonts w:ascii="Arial" w:eastAsia="Times New Roman" w:hAnsi="Arial" w:cs="Arial"/>
          <w:color w:val="000000"/>
          <w:sz w:val="19"/>
          <w:szCs w:val="19"/>
          <w:bdr w:val="none" w:sz="0" w:space="0" w:color="auto" w:frame="1"/>
        </w:rPr>
        <w:t>Thomasson</w:t>
      </w:r>
      <w:proofErr w:type="spellEnd"/>
      <w:r w:rsidRPr="00825AA8">
        <w:rPr>
          <w:rFonts w:ascii="Arial" w:eastAsia="Times New Roman" w:hAnsi="Arial" w:cs="Arial"/>
          <w:color w:val="000000"/>
          <w:sz w:val="19"/>
          <w:szCs w:val="19"/>
          <w:bdr w:val="none" w:sz="0" w:space="0" w:color="auto" w:frame="1"/>
        </w:rPr>
        <w:t xml:space="preserve"> Drive in the </w:t>
      </w:r>
      <w:proofErr w:type="spellStart"/>
      <w:r w:rsidRPr="00825AA8">
        <w:rPr>
          <w:rFonts w:ascii="Arial" w:eastAsia="Times New Roman" w:hAnsi="Arial" w:cs="Arial"/>
          <w:color w:val="000000"/>
          <w:sz w:val="19"/>
          <w:szCs w:val="19"/>
          <w:bdr w:val="none" w:sz="0" w:space="0" w:color="auto" w:frame="1"/>
        </w:rPr>
        <w:t>BMUD</w:t>
      </w:r>
      <w:proofErr w:type="spellEnd"/>
      <w:r w:rsidRPr="00825AA8">
        <w:rPr>
          <w:rFonts w:ascii="Arial" w:eastAsia="Times New Roman" w:hAnsi="Arial" w:cs="Arial"/>
          <w:color w:val="000000"/>
          <w:sz w:val="19"/>
          <w:szCs w:val="19"/>
          <w:bdr w:val="none" w:sz="0" w:space="0" w:color="auto" w:frame="1"/>
        </w:rPr>
        <w:t xml:space="preserve"> and US 41, Davis Boulevard and Commercial Drive in the mini-triangle area of the </w:t>
      </w:r>
      <w:proofErr w:type="spellStart"/>
      <w:r w:rsidRPr="00825AA8">
        <w:rPr>
          <w:rFonts w:ascii="Arial" w:eastAsia="Times New Roman" w:hAnsi="Arial" w:cs="Arial"/>
          <w:color w:val="000000"/>
          <w:sz w:val="19"/>
          <w:szCs w:val="19"/>
          <w:bdr w:val="none" w:sz="0" w:space="0" w:color="auto" w:frame="1"/>
        </w:rPr>
        <w:t>GTMUD</w:t>
      </w:r>
      <w:proofErr w:type="spellEnd"/>
      <w:r w:rsidRPr="00825AA8">
        <w:rPr>
          <w:rFonts w:ascii="Arial" w:eastAsia="Times New Roman" w:hAnsi="Arial" w:cs="Arial"/>
          <w:color w:val="000000"/>
          <w:sz w:val="19"/>
          <w:szCs w:val="19"/>
          <w:bdr w:val="none" w:sz="0" w:space="0" w:color="auto" w:frame="1"/>
        </w:rPr>
        <w:t xml:space="preserve"> shall not exceed 50 percent of that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parking requirements and shall be limited to a single-aisle double loaded parking lot.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5.</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Bicycle Parking: Bicycle parking shall be required as provided for in</w:t>
      </w:r>
      <w:hyperlink r:id="rId112" w:anchor="CH4SIDEDEST_4.05.00OREPALO_4.05.08BIPARE" w:history="1">
        <w:r w:rsidRPr="00825AA8">
          <w:rPr>
            <w:rFonts w:ascii="Arial" w:eastAsia="Times New Roman" w:hAnsi="Arial" w:cs="Arial"/>
            <w:color w:val="822223"/>
            <w:sz w:val="19"/>
            <w:szCs w:val="19"/>
            <w:u w:val="single"/>
          </w:rPr>
          <w:t xml:space="preserve"> section 4.05.08</w:t>
        </w:r>
      </w:hyperlink>
      <w:r w:rsidRPr="00825AA8">
        <w:rPr>
          <w:rFonts w:ascii="Arial" w:eastAsia="Times New Roman" w:hAnsi="Arial" w:cs="Arial"/>
          <w:color w:val="000000"/>
          <w:sz w:val="19"/>
          <w:szCs w:val="19"/>
          <w:bdr w:val="none" w:sz="0" w:space="0" w:color="auto" w:frame="1"/>
        </w:rPr>
        <w:t xml:space="preserve">, except as provided below.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a</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Number of Required Spaces: The number of bicycle parking spaces shall be as provided for in</w:t>
      </w:r>
      <w:hyperlink r:id="rId113" w:anchor="CH4SIDEDEST_4.05.00OREPALO_4.05.08BIPARE" w:history="1">
        <w:r w:rsidRPr="00825AA8">
          <w:rPr>
            <w:rFonts w:ascii="Arial" w:eastAsia="Times New Roman" w:hAnsi="Arial" w:cs="Arial"/>
            <w:color w:val="822223"/>
            <w:sz w:val="19"/>
            <w:szCs w:val="19"/>
            <w:u w:val="single"/>
          </w:rPr>
          <w:t xml:space="preserve"> section 4.05.08</w:t>
        </w:r>
      </w:hyperlink>
      <w:r w:rsidRPr="00825AA8">
        <w:rPr>
          <w:rFonts w:ascii="Arial" w:eastAsia="Times New Roman" w:hAnsi="Arial" w:cs="Arial"/>
          <w:color w:val="000000"/>
          <w:sz w:val="19"/>
          <w:szCs w:val="19"/>
          <w:bdr w:val="none" w:sz="0" w:space="0" w:color="auto" w:frame="1"/>
        </w:rPr>
        <w:t xml:space="preserve"> B.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b</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Location: Bicycle parking shall have </w:t>
      </w:r>
      <w:r w:rsidRPr="00825AA8">
        <w:rPr>
          <w:rFonts w:ascii="Arial" w:eastAsia="Times New Roman" w:hAnsi="Arial" w:cs="Arial"/>
          <w:b/>
          <w:bCs/>
          <w:color w:val="000000"/>
          <w:sz w:val="19"/>
          <w:szCs w:val="19"/>
          <w:bdr w:val="none" w:sz="0" w:space="0" w:color="auto" w:frame="1"/>
        </w:rPr>
        <w:t>access</w:t>
      </w:r>
      <w:r w:rsidRPr="00825AA8">
        <w:rPr>
          <w:rFonts w:ascii="Arial" w:eastAsia="Times New Roman" w:hAnsi="Arial" w:cs="Arial"/>
          <w:color w:val="000000"/>
          <w:sz w:val="19"/>
          <w:szCs w:val="19"/>
          <w:bdr w:val="none" w:sz="0" w:space="0" w:color="auto" w:frame="1"/>
        </w:rPr>
        <w:t xml:space="preserve"> via </w:t>
      </w:r>
      <w:r w:rsidRPr="00825AA8">
        <w:rPr>
          <w:rFonts w:ascii="Arial" w:eastAsia="Times New Roman" w:hAnsi="Arial" w:cs="Arial"/>
          <w:b/>
          <w:bCs/>
          <w:color w:val="000000"/>
          <w:sz w:val="19"/>
          <w:szCs w:val="19"/>
          <w:bdr w:val="none" w:sz="0" w:space="0" w:color="auto" w:frame="1"/>
        </w:rPr>
        <w:t>sidewalks</w:t>
      </w:r>
      <w:r w:rsidRPr="00825AA8">
        <w:rPr>
          <w:rFonts w:ascii="Arial" w:eastAsia="Times New Roman" w:hAnsi="Arial" w:cs="Arial"/>
          <w:color w:val="000000"/>
          <w:sz w:val="19"/>
          <w:szCs w:val="19"/>
          <w:bdr w:val="none" w:sz="0" w:space="0" w:color="auto" w:frame="1"/>
        </w:rPr>
        <w:t xml:space="preserve">, </w:t>
      </w:r>
      <w:r w:rsidRPr="00825AA8">
        <w:rPr>
          <w:rFonts w:ascii="Arial" w:eastAsia="Times New Roman" w:hAnsi="Arial" w:cs="Arial"/>
          <w:b/>
          <w:bCs/>
          <w:color w:val="000000"/>
          <w:sz w:val="19"/>
          <w:szCs w:val="19"/>
          <w:bdr w:val="none" w:sz="0" w:space="0" w:color="auto" w:frame="1"/>
        </w:rPr>
        <w:t>pathways</w:t>
      </w:r>
      <w:r w:rsidRPr="00825AA8">
        <w:rPr>
          <w:rFonts w:ascii="Arial" w:eastAsia="Times New Roman" w:hAnsi="Arial" w:cs="Arial"/>
          <w:color w:val="000000"/>
          <w:sz w:val="19"/>
          <w:szCs w:val="19"/>
          <w:bdr w:val="none" w:sz="0" w:space="0" w:color="auto" w:frame="1"/>
        </w:rPr>
        <w:t xml:space="preserve"> or </w:t>
      </w:r>
      <w:r w:rsidRPr="00825AA8">
        <w:rPr>
          <w:rFonts w:ascii="Arial" w:eastAsia="Times New Roman" w:hAnsi="Arial" w:cs="Arial"/>
          <w:b/>
          <w:bCs/>
          <w:color w:val="000000"/>
          <w:sz w:val="19"/>
          <w:szCs w:val="19"/>
          <w:bdr w:val="none" w:sz="0" w:space="0" w:color="auto" w:frame="1"/>
        </w:rPr>
        <w:t>driveways</w:t>
      </w:r>
      <w:r w:rsidRPr="00825AA8">
        <w:rPr>
          <w:rFonts w:ascii="Arial" w:eastAsia="Times New Roman" w:hAnsi="Arial" w:cs="Arial"/>
          <w:color w:val="000000"/>
          <w:sz w:val="19"/>
          <w:szCs w:val="19"/>
          <w:bdr w:val="none" w:sz="0" w:space="0" w:color="auto" w:frame="1"/>
        </w:rPr>
        <w:t xml:space="preserve"> to the public </w:t>
      </w:r>
      <w:r w:rsidRPr="00825AA8">
        <w:rPr>
          <w:rFonts w:ascii="Arial" w:eastAsia="Times New Roman" w:hAnsi="Arial" w:cs="Arial"/>
          <w:b/>
          <w:bCs/>
          <w:color w:val="000000"/>
          <w:sz w:val="19"/>
          <w:szCs w:val="19"/>
          <w:bdr w:val="none" w:sz="0" w:space="0" w:color="auto" w:frame="1"/>
        </w:rPr>
        <w:t>right-of-way</w:t>
      </w:r>
      <w:r w:rsidRPr="00825AA8">
        <w:rPr>
          <w:rFonts w:ascii="Arial" w:eastAsia="Times New Roman" w:hAnsi="Arial" w:cs="Arial"/>
          <w:color w:val="000000"/>
          <w:sz w:val="19"/>
          <w:szCs w:val="19"/>
          <w:bdr w:val="none" w:sz="0" w:space="0" w:color="auto" w:frame="1"/>
        </w:rPr>
        <w:t xml:space="preserve"> and be located as provided below: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spellStart"/>
      <w:proofErr w:type="gramStart"/>
      <w:r w:rsidRPr="00825AA8">
        <w:rPr>
          <w:rFonts w:ascii="Arial" w:eastAsia="Times New Roman" w:hAnsi="Arial" w:cs="Arial"/>
          <w:color w:val="000000"/>
          <w:sz w:val="19"/>
          <w:szCs w:val="19"/>
          <w:bdr w:val="none" w:sz="0" w:space="0" w:color="auto" w:frame="1"/>
        </w:rPr>
        <w:t>i</w:t>
      </w:r>
      <w:proofErr w:type="spellEnd"/>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lastRenderedPageBreak/>
        <w:t xml:space="preserve">Parking </w:t>
      </w:r>
      <w:r w:rsidRPr="00825AA8">
        <w:rPr>
          <w:rFonts w:ascii="Arial" w:eastAsia="Times New Roman" w:hAnsi="Arial" w:cs="Arial"/>
          <w:b/>
          <w:bCs/>
          <w:color w:val="000000"/>
          <w:sz w:val="19"/>
          <w:szCs w:val="19"/>
          <w:bdr w:val="none" w:sz="0" w:space="0" w:color="auto" w:frame="1"/>
        </w:rPr>
        <w:t>Structures</w:t>
      </w:r>
      <w:r w:rsidRPr="00825AA8">
        <w:rPr>
          <w:rFonts w:ascii="Arial" w:eastAsia="Times New Roman" w:hAnsi="Arial" w:cs="Arial"/>
          <w:color w:val="000000"/>
          <w:sz w:val="19"/>
          <w:szCs w:val="19"/>
          <w:bdr w:val="none" w:sz="0" w:space="0" w:color="auto" w:frame="1"/>
        </w:rPr>
        <w:t xml:space="preserve">: Required bicycle parking within a </w:t>
      </w:r>
      <w:r w:rsidRPr="00825AA8">
        <w:rPr>
          <w:rFonts w:ascii="Arial" w:eastAsia="Times New Roman" w:hAnsi="Arial" w:cs="Arial"/>
          <w:b/>
          <w:bCs/>
          <w:color w:val="000000"/>
          <w:sz w:val="19"/>
          <w:szCs w:val="19"/>
          <w:bdr w:val="none" w:sz="0" w:space="0" w:color="auto" w:frame="1"/>
        </w:rPr>
        <w:t>structure</w:t>
      </w:r>
      <w:r w:rsidRPr="00825AA8">
        <w:rPr>
          <w:rFonts w:ascii="Arial" w:eastAsia="Times New Roman" w:hAnsi="Arial" w:cs="Arial"/>
          <w:color w:val="000000"/>
          <w:sz w:val="19"/>
          <w:szCs w:val="19"/>
          <w:bdr w:val="none" w:sz="0" w:space="0" w:color="auto" w:frame="1"/>
        </w:rPr>
        <w:t xml:space="preserve"> shall be located in or near main entrances or elevators to provide for pedestrian safety, visibility, and security of property.</w:t>
      </w:r>
      <w:proofErr w:type="gramEnd"/>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ii</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On Site: Bicycle parking (not located within a parking </w:t>
      </w:r>
      <w:r w:rsidRPr="00825AA8">
        <w:rPr>
          <w:rFonts w:ascii="Arial" w:eastAsia="Times New Roman" w:hAnsi="Arial" w:cs="Arial"/>
          <w:b/>
          <w:bCs/>
          <w:color w:val="000000"/>
          <w:sz w:val="19"/>
          <w:szCs w:val="19"/>
          <w:bdr w:val="none" w:sz="0" w:space="0" w:color="auto" w:frame="1"/>
        </w:rPr>
        <w:t>structure</w:t>
      </w:r>
      <w:r w:rsidRPr="00825AA8">
        <w:rPr>
          <w:rFonts w:ascii="Arial" w:eastAsia="Times New Roman" w:hAnsi="Arial" w:cs="Arial"/>
          <w:color w:val="000000"/>
          <w:sz w:val="19"/>
          <w:szCs w:val="19"/>
          <w:bdr w:val="none" w:sz="0" w:space="0" w:color="auto" w:frame="1"/>
        </w:rPr>
        <w:t xml:space="preserve">) shall be located on site within 50 feet of main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entrances. Bicycle parking shall not obstruct walkways.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iii</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Right-of-Way</w:t>
      </w:r>
      <w:r w:rsidRPr="00825AA8">
        <w:rPr>
          <w:rFonts w:ascii="Arial" w:eastAsia="Times New Roman" w:hAnsi="Arial" w:cs="Arial"/>
          <w:color w:val="000000"/>
          <w:sz w:val="19"/>
          <w:szCs w:val="19"/>
          <w:bdr w:val="none" w:sz="0" w:space="0" w:color="auto" w:frame="1"/>
        </w:rPr>
        <w:t xml:space="preserve">: Bicycle parking may be located in the public </w:t>
      </w:r>
      <w:r w:rsidRPr="00825AA8">
        <w:rPr>
          <w:rFonts w:ascii="Arial" w:eastAsia="Times New Roman" w:hAnsi="Arial" w:cs="Arial"/>
          <w:b/>
          <w:bCs/>
          <w:color w:val="000000"/>
          <w:sz w:val="19"/>
          <w:szCs w:val="19"/>
          <w:bdr w:val="none" w:sz="0" w:space="0" w:color="auto" w:frame="1"/>
        </w:rPr>
        <w:t>right-of-way</w:t>
      </w:r>
      <w:r w:rsidRPr="00825AA8">
        <w:rPr>
          <w:rFonts w:ascii="Arial" w:eastAsia="Times New Roman" w:hAnsi="Arial" w:cs="Arial"/>
          <w:color w:val="000000"/>
          <w:sz w:val="19"/>
          <w:szCs w:val="19"/>
          <w:bdr w:val="none" w:sz="0" w:space="0" w:color="auto" w:frame="1"/>
        </w:rPr>
        <w:t xml:space="preserve"> subject to an approved </w:t>
      </w:r>
      <w:r w:rsidRPr="00825AA8">
        <w:rPr>
          <w:rFonts w:ascii="Arial" w:eastAsia="Times New Roman" w:hAnsi="Arial" w:cs="Arial"/>
          <w:b/>
          <w:bCs/>
          <w:color w:val="000000"/>
          <w:sz w:val="19"/>
          <w:szCs w:val="19"/>
          <w:bdr w:val="none" w:sz="0" w:space="0" w:color="auto" w:frame="1"/>
        </w:rPr>
        <w:t>right-of-way</w:t>
      </w:r>
      <w:r w:rsidRPr="00825AA8">
        <w:rPr>
          <w:rFonts w:ascii="Arial" w:eastAsia="Times New Roman" w:hAnsi="Arial" w:cs="Arial"/>
          <w:color w:val="000000"/>
          <w:sz w:val="19"/>
          <w:szCs w:val="19"/>
          <w:bdr w:val="none" w:sz="0" w:space="0" w:color="auto" w:frame="1"/>
        </w:rPr>
        <w:t xml:space="preserve"> permit.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iv</w:t>
      </w:r>
      <w:proofErr w:type="gramEnd"/>
      <w:r w:rsidRPr="00825AA8">
        <w:rPr>
          <w:rFonts w:ascii="Arial" w:eastAsia="Times New Roman" w:hAnsi="Arial" w:cs="Arial"/>
          <w:color w:val="000000"/>
          <w:sz w:val="19"/>
          <w:szCs w:val="19"/>
          <w:bdr w:val="none" w:sz="0" w:space="0" w:color="auto" w:frame="1"/>
        </w:rPr>
        <w:t>.</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Shared Bicycle Parking: Where there is more than one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on a site, or parking is shared with an </w:t>
      </w:r>
      <w:r w:rsidRPr="00825AA8">
        <w:rPr>
          <w:rFonts w:ascii="Arial" w:eastAsia="Times New Roman" w:hAnsi="Arial" w:cs="Arial"/>
          <w:b/>
          <w:bCs/>
          <w:color w:val="000000"/>
          <w:sz w:val="19"/>
          <w:szCs w:val="19"/>
          <w:bdr w:val="none" w:sz="0" w:space="0" w:color="auto" w:frame="1"/>
        </w:rPr>
        <w:t>adjacent</w:t>
      </w:r>
      <w:r w:rsidRPr="00825AA8">
        <w:rPr>
          <w:rFonts w:ascii="Arial" w:eastAsia="Times New Roman" w:hAnsi="Arial" w:cs="Arial"/>
          <w:color w:val="000000"/>
          <w:sz w:val="19"/>
          <w:szCs w:val="19"/>
          <w:bdr w:val="none" w:sz="0" w:space="0" w:color="auto" w:frame="1"/>
        </w:rPr>
        <w:t xml:space="preserve"> site, bicycle parking shall be distributed equally to serve all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and main entrances. </w:t>
      </w:r>
    </w:p>
    <w:p w:rsidR="00825AA8" w:rsidRPr="00825AA8" w:rsidRDefault="00825AA8" w:rsidP="00825AA8">
      <w:pPr>
        <w:spacing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G.</w:t>
      </w:r>
    </w:p>
    <w:p w:rsidR="00825AA8" w:rsidRPr="00825AA8" w:rsidRDefault="00825AA8" w:rsidP="00825AA8">
      <w:pPr>
        <w:spacing w:before="48" w:after="0" w:line="312" w:lineRule="atLeast"/>
        <w:ind w:left="144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Signage.</w:t>
      </w:r>
      <w:proofErr w:type="gramEnd"/>
      <w:r w:rsidRPr="00825AA8">
        <w:rPr>
          <w:rFonts w:ascii="Arial" w:eastAsia="Times New Roman" w:hAnsi="Arial" w:cs="Arial"/>
          <w:color w:val="000000"/>
          <w:sz w:val="19"/>
          <w:szCs w:val="19"/>
          <w:bdr w:val="none" w:sz="0" w:space="0" w:color="auto" w:frame="1"/>
        </w:rPr>
        <w:t xml:space="preserve"> Signage shall be permitted as allowed by</w:t>
      </w:r>
      <w:hyperlink r:id="rId114" w:anchor="CH5SUST_5.06.00SIRESTLAUSCL" w:history="1">
        <w:r w:rsidRPr="00825AA8">
          <w:rPr>
            <w:rFonts w:ascii="Arial" w:eastAsia="Times New Roman" w:hAnsi="Arial" w:cs="Arial"/>
            <w:color w:val="822223"/>
            <w:sz w:val="19"/>
            <w:szCs w:val="19"/>
            <w:u w:val="single"/>
          </w:rPr>
          <w:t xml:space="preserve"> section 5.06.00</w:t>
        </w:r>
      </w:hyperlink>
      <w:r w:rsidRPr="00825AA8">
        <w:rPr>
          <w:rFonts w:ascii="Arial" w:eastAsia="Times New Roman" w:hAnsi="Arial" w:cs="Arial"/>
          <w:color w:val="000000"/>
          <w:sz w:val="19"/>
          <w:szCs w:val="19"/>
          <w:bdr w:val="none" w:sz="0" w:space="0" w:color="auto" w:frame="1"/>
        </w:rPr>
        <w:t xml:space="preserve">, except as otherwise regulated by this section for specific uses. </w:t>
      </w:r>
    </w:p>
    <w:p w:rsidR="00825AA8" w:rsidRPr="00825AA8" w:rsidRDefault="00825AA8" w:rsidP="00825AA8">
      <w:pPr>
        <w:spacing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H.</w:t>
      </w:r>
    </w:p>
    <w:p w:rsidR="00825AA8" w:rsidRPr="00825AA8" w:rsidRDefault="00825AA8" w:rsidP="00825AA8">
      <w:pPr>
        <w:spacing w:before="48" w:after="0" w:line="312" w:lineRule="atLeast"/>
        <w:ind w:left="1440"/>
        <w:rPr>
          <w:rFonts w:ascii="Arial" w:eastAsia="Times New Roman" w:hAnsi="Arial" w:cs="Arial"/>
          <w:color w:val="000000"/>
          <w:sz w:val="19"/>
          <w:szCs w:val="19"/>
          <w:bdr w:val="none" w:sz="0" w:space="0" w:color="auto" w:frame="1"/>
        </w:rPr>
      </w:pPr>
      <w:proofErr w:type="gramStart"/>
      <w:r w:rsidRPr="00825AA8">
        <w:rPr>
          <w:rFonts w:ascii="Arial" w:eastAsia="Times New Roman" w:hAnsi="Arial" w:cs="Arial"/>
          <w:color w:val="000000"/>
          <w:sz w:val="19"/>
          <w:szCs w:val="19"/>
          <w:bdr w:val="none" w:sz="0" w:space="0" w:color="auto" w:frame="1"/>
        </w:rPr>
        <w:t>Murals.</w:t>
      </w:r>
      <w:proofErr w:type="gramEnd"/>
      <w:r w:rsidRPr="00825AA8">
        <w:rPr>
          <w:rFonts w:ascii="Arial" w:eastAsia="Times New Roman" w:hAnsi="Arial" w:cs="Arial"/>
          <w:color w:val="000000"/>
          <w:sz w:val="19"/>
          <w:szCs w:val="19"/>
          <w:bdr w:val="none" w:sz="0" w:space="0" w:color="auto" w:frame="1"/>
        </w:rPr>
        <w:t xml:space="preserve"> Murals are allowed as public art within the </w:t>
      </w:r>
      <w:proofErr w:type="spellStart"/>
      <w:r w:rsidRPr="00825AA8">
        <w:rPr>
          <w:rFonts w:ascii="Arial" w:eastAsia="Times New Roman" w:hAnsi="Arial" w:cs="Arial"/>
          <w:color w:val="000000"/>
          <w:sz w:val="19"/>
          <w:szCs w:val="19"/>
          <w:bdr w:val="none" w:sz="0" w:space="0" w:color="auto" w:frame="1"/>
        </w:rPr>
        <w:t>Bayshore</w:t>
      </w:r>
      <w:proofErr w:type="spellEnd"/>
      <w:r w:rsidRPr="00825AA8">
        <w:rPr>
          <w:rFonts w:ascii="Arial" w:eastAsia="Times New Roman" w:hAnsi="Arial" w:cs="Arial"/>
          <w:color w:val="000000"/>
          <w:sz w:val="19"/>
          <w:szCs w:val="19"/>
          <w:bdr w:val="none" w:sz="0" w:space="0" w:color="auto" w:frame="1"/>
        </w:rPr>
        <w:t xml:space="preserve"> Gateway Triangle Redevelopment Area subject to the following conditions: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1.</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Murals are only allowed on commercial, civic or institutional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2.</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must be located within the proposed Cultural District boundary, Community Redevelopment Agency Resolution 08-60, and cannot be located along U.S. 41.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3.</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One mural is allowed per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4.</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Murals are permitted on sections of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where there are no windows or doors or where the mural will not interfere with the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architectural details.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5.</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The mural cannot exceed 200 square feet unless specifically approved by the </w:t>
      </w:r>
      <w:proofErr w:type="spellStart"/>
      <w:r w:rsidRPr="00825AA8">
        <w:rPr>
          <w:rFonts w:ascii="Arial" w:eastAsia="Times New Roman" w:hAnsi="Arial" w:cs="Arial"/>
          <w:color w:val="000000"/>
          <w:sz w:val="19"/>
          <w:szCs w:val="19"/>
          <w:bdr w:val="none" w:sz="0" w:space="0" w:color="auto" w:frame="1"/>
        </w:rPr>
        <w:t>CRA</w:t>
      </w:r>
      <w:proofErr w:type="spellEnd"/>
      <w:r w:rsidRPr="00825AA8">
        <w:rPr>
          <w:rFonts w:ascii="Arial" w:eastAsia="Times New Roman" w:hAnsi="Arial" w:cs="Arial"/>
          <w:color w:val="000000"/>
          <w:sz w:val="19"/>
          <w:szCs w:val="19"/>
          <w:bdr w:val="none" w:sz="0" w:space="0" w:color="auto" w:frame="1"/>
        </w:rPr>
        <w:t xml:space="preserve"> Advisory Board.</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6.</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The mural shall not contain text for the purpose of advertising any business or commercial activity.</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7.</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The mural cannot be temporary in nature and the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owner must commit to maintaining the mural.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8.</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Review and approval from the </w:t>
      </w:r>
      <w:proofErr w:type="spellStart"/>
      <w:r w:rsidRPr="00825AA8">
        <w:rPr>
          <w:rFonts w:ascii="Arial" w:eastAsia="Times New Roman" w:hAnsi="Arial" w:cs="Arial"/>
          <w:color w:val="000000"/>
          <w:sz w:val="19"/>
          <w:szCs w:val="19"/>
          <w:bdr w:val="none" w:sz="0" w:space="0" w:color="auto" w:frame="1"/>
        </w:rPr>
        <w:t>CRA</w:t>
      </w:r>
      <w:proofErr w:type="spellEnd"/>
      <w:r w:rsidRPr="00825AA8">
        <w:rPr>
          <w:rFonts w:ascii="Arial" w:eastAsia="Times New Roman" w:hAnsi="Arial" w:cs="Arial"/>
          <w:color w:val="000000"/>
          <w:sz w:val="19"/>
          <w:szCs w:val="19"/>
          <w:bdr w:val="none" w:sz="0" w:space="0" w:color="auto" w:frame="1"/>
        </w:rPr>
        <w:t xml:space="preserve"> Advisory Board is required to ensure the mural complies with the conditions above and that the artwork complements the design of the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in color, shape, and location. </w:t>
      </w:r>
    </w:p>
    <w:p w:rsidR="00825AA8" w:rsidRPr="00825AA8" w:rsidRDefault="00825AA8" w:rsidP="00825AA8">
      <w:pPr>
        <w:spacing w:before="48" w:after="48" w:line="312" w:lineRule="atLeast"/>
        <w:ind w:left="864"/>
        <w:rPr>
          <w:rFonts w:ascii="Arial" w:eastAsia="Times New Roman" w:hAnsi="Arial" w:cs="Arial"/>
          <w:i/>
          <w:iCs/>
          <w:color w:val="777777"/>
          <w:sz w:val="16"/>
          <w:szCs w:val="16"/>
          <w:bdr w:val="none" w:sz="0" w:space="0" w:color="auto" w:frame="1"/>
        </w:rPr>
      </w:pPr>
      <w:r w:rsidRPr="00825AA8">
        <w:rPr>
          <w:rFonts w:ascii="Arial" w:eastAsia="Times New Roman" w:hAnsi="Arial" w:cs="Arial"/>
          <w:i/>
          <w:iCs/>
          <w:color w:val="777777"/>
          <w:sz w:val="16"/>
          <w:szCs w:val="16"/>
          <w:bdr w:val="none" w:sz="0" w:space="0" w:color="auto" w:frame="1"/>
        </w:rPr>
        <w:t xml:space="preserve">(Ord. No. 06-08, § 3.J; Ord. No. 06-63, § 3.Q; Ord. No. 07-68, § 3.C; Ord. No. 12-39, § 3.C) </w:t>
      </w:r>
    </w:p>
    <w:p w:rsidR="00825AA8" w:rsidRPr="00825AA8" w:rsidRDefault="00825AA8" w:rsidP="00825AA8">
      <w:pPr>
        <w:spacing w:before="48" w:after="120" w:line="360" w:lineRule="atLeast"/>
        <w:ind w:left="120"/>
        <w:rPr>
          <w:rFonts w:ascii="Arial" w:eastAsia="Times New Roman" w:hAnsi="Arial" w:cs="Arial"/>
          <w:b/>
          <w:bCs/>
          <w:color w:val="555555"/>
          <w:sz w:val="21"/>
          <w:szCs w:val="21"/>
          <w:bdr w:val="none" w:sz="0" w:space="0" w:color="auto" w:frame="1"/>
        </w:rPr>
      </w:pPr>
      <w:r w:rsidRPr="00825AA8">
        <w:rPr>
          <w:rFonts w:ascii="Arial" w:eastAsia="Times New Roman" w:hAnsi="Arial" w:cs="Arial"/>
          <w:b/>
          <w:bCs/>
          <w:color w:val="555555"/>
          <w:sz w:val="21"/>
          <w:szCs w:val="21"/>
          <w:bdr w:val="none" w:sz="0" w:space="0" w:color="auto" w:frame="1"/>
        </w:rPr>
        <w:lastRenderedPageBreak/>
        <w:t>4.02.17—4.02.21 - Reserved.</w:t>
      </w:r>
      <w:r>
        <w:rPr>
          <w:rFonts w:ascii="Arial" w:eastAsia="Times New Roman" w:hAnsi="Arial" w:cs="Arial"/>
          <w:b/>
          <w:bCs/>
          <w:noProof/>
          <w:color w:val="555555"/>
          <w:sz w:val="21"/>
          <w:szCs w:val="21"/>
          <w:bdr w:val="none" w:sz="0" w:space="0" w:color="auto" w:frame="1"/>
        </w:rPr>
        <w:drawing>
          <wp:inline distT="0" distB="0" distL="0" distR="0">
            <wp:extent cx="228600" cy="228600"/>
            <wp:effectExtent l="19050" t="0" r="0" b="0"/>
            <wp:docPr id="22" name="Picture 22" descr="permanent link to this piece of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ermanent link to this piece of content"/>
                    <pic:cNvPicPr>
                      <a:picLocks noChangeAspect="1" noChangeArrowheads="1"/>
                    </pic:cNvPicPr>
                  </pic:nvPicPr>
                  <pic:blipFill>
                    <a:blip r:embed="rId6"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p w:rsidR="002A0D52" w:rsidRDefault="002A0D52"/>
    <w:sectPr w:rsidR="002A0D52" w:rsidSect="00DA601E">
      <w:footerReference w:type="default" r:id="rId115"/>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7F27" w:rsidRDefault="00457F27" w:rsidP="00883FE3">
      <w:pPr>
        <w:spacing w:after="0" w:line="240" w:lineRule="auto"/>
      </w:pPr>
      <w:r>
        <w:separator/>
      </w:r>
    </w:p>
  </w:endnote>
  <w:endnote w:type="continuationSeparator" w:id="0">
    <w:p w:rsidR="00457F27" w:rsidRDefault="00457F27" w:rsidP="00883F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FE3" w:rsidRDefault="00883FE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7F27" w:rsidRDefault="00457F27" w:rsidP="00883FE3">
      <w:pPr>
        <w:spacing w:after="0" w:line="240" w:lineRule="auto"/>
      </w:pPr>
      <w:r>
        <w:separator/>
      </w:r>
    </w:p>
  </w:footnote>
  <w:footnote w:type="continuationSeparator" w:id="0">
    <w:p w:rsidR="00457F27" w:rsidRDefault="00457F27" w:rsidP="00883FE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3"/>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825AA8"/>
    <w:rsid w:val="00016827"/>
    <w:rsid w:val="001528A9"/>
    <w:rsid w:val="002A0D52"/>
    <w:rsid w:val="0033546B"/>
    <w:rsid w:val="003B73C8"/>
    <w:rsid w:val="003C36D2"/>
    <w:rsid w:val="00457F27"/>
    <w:rsid w:val="005543B5"/>
    <w:rsid w:val="00743A55"/>
    <w:rsid w:val="00825AA8"/>
    <w:rsid w:val="00883FE3"/>
    <w:rsid w:val="00987689"/>
    <w:rsid w:val="00A21476"/>
    <w:rsid w:val="00B543D4"/>
    <w:rsid w:val="00B65335"/>
    <w:rsid w:val="00C67152"/>
    <w:rsid w:val="00CC28FC"/>
    <w:rsid w:val="00D03CF6"/>
    <w:rsid w:val="00D64AFD"/>
    <w:rsid w:val="00DA60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D52"/>
  </w:style>
  <w:style w:type="paragraph" w:styleId="Heading1">
    <w:name w:val="heading 1"/>
    <w:basedOn w:val="Normal"/>
    <w:link w:val="Heading1Char"/>
    <w:uiPriority w:val="9"/>
    <w:qFormat/>
    <w:rsid w:val="00825AA8"/>
    <w:pPr>
      <w:pBdr>
        <w:bottom w:val="single" w:sz="4" w:space="7" w:color="CCCCCC"/>
      </w:pBdr>
      <w:spacing w:before="48" w:after="240" w:line="240" w:lineRule="auto"/>
      <w:outlineLvl w:val="0"/>
    </w:pPr>
    <w:rPr>
      <w:rFonts w:ascii="Arial" w:eastAsia="Times New Roman" w:hAnsi="Arial" w:cs="Arial"/>
      <w:b/>
      <w:bCs/>
      <w:caps/>
      <w:color w:val="FFFFFF"/>
      <w:kern w:val="36"/>
      <w:sz w:val="20"/>
      <w:szCs w:val="20"/>
    </w:rPr>
  </w:style>
  <w:style w:type="paragraph" w:styleId="Heading2">
    <w:name w:val="heading 2"/>
    <w:basedOn w:val="Normal"/>
    <w:link w:val="Heading2Char"/>
    <w:uiPriority w:val="9"/>
    <w:qFormat/>
    <w:rsid w:val="00825AA8"/>
    <w:pPr>
      <w:pBdr>
        <w:bottom w:val="single" w:sz="4" w:space="5" w:color="CCCCCC"/>
      </w:pBdr>
      <w:spacing w:before="48" w:after="240" w:line="240" w:lineRule="auto"/>
      <w:outlineLvl w:val="1"/>
    </w:pPr>
    <w:rPr>
      <w:rFonts w:ascii="Arial" w:eastAsia="Times New Roman" w:hAnsi="Arial" w:cs="Arial"/>
      <w:b/>
      <w:bCs/>
      <w:sz w:val="17"/>
      <w:szCs w:val="17"/>
    </w:rPr>
  </w:style>
  <w:style w:type="paragraph" w:styleId="Heading3">
    <w:name w:val="heading 3"/>
    <w:basedOn w:val="Normal"/>
    <w:link w:val="Heading3Char"/>
    <w:uiPriority w:val="9"/>
    <w:qFormat/>
    <w:rsid w:val="00825AA8"/>
    <w:pPr>
      <w:pBdr>
        <w:bottom w:val="single" w:sz="4" w:space="7" w:color="CCCCCC"/>
      </w:pBdr>
      <w:spacing w:before="48" w:after="240" w:line="240" w:lineRule="auto"/>
      <w:outlineLvl w:val="2"/>
    </w:pPr>
    <w:rPr>
      <w:rFonts w:ascii="Arial" w:eastAsia="Times New Roman" w:hAnsi="Arial" w:cs="Arial"/>
      <w:b/>
      <w:bCs/>
      <w:color w:val="333333"/>
      <w:sz w:val="16"/>
      <w:szCs w:val="16"/>
    </w:rPr>
  </w:style>
  <w:style w:type="paragraph" w:styleId="Heading4">
    <w:name w:val="heading 4"/>
    <w:basedOn w:val="Normal"/>
    <w:link w:val="Heading4Char"/>
    <w:uiPriority w:val="9"/>
    <w:qFormat/>
    <w:rsid w:val="00825AA8"/>
    <w:pPr>
      <w:pBdr>
        <w:bottom w:val="single" w:sz="4" w:space="7" w:color="CCCCCC"/>
      </w:pBdr>
      <w:spacing w:before="48" w:after="240" w:line="240" w:lineRule="auto"/>
      <w:outlineLvl w:val="3"/>
    </w:pPr>
    <w:rPr>
      <w:rFonts w:ascii="Arial" w:eastAsia="Times New Roman" w:hAnsi="Arial" w:cs="Arial"/>
      <w:b/>
      <w:bCs/>
      <w:color w:val="333333"/>
      <w:sz w:val="16"/>
      <w:szCs w:val="16"/>
    </w:rPr>
  </w:style>
  <w:style w:type="paragraph" w:styleId="Heading5">
    <w:name w:val="heading 5"/>
    <w:basedOn w:val="Normal"/>
    <w:link w:val="Heading5Char"/>
    <w:uiPriority w:val="9"/>
    <w:qFormat/>
    <w:rsid w:val="00825AA8"/>
    <w:pPr>
      <w:pBdr>
        <w:bottom w:val="single" w:sz="4" w:space="7" w:color="CCCCCC"/>
      </w:pBdr>
      <w:spacing w:before="48" w:after="240" w:line="240" w:lineRule="auto"/>
      <w:outlineLvl w:val="4"/>
    </w:pPr>
    <w:rPr>
      <w:rFonts w:ascii="Arial" w:eastAsia="Times New Roman" w:hAnsi="Arial" w:cs="Arial"/>
      <w:b/>
      <w:bCs/>
      <w:color w:val="333333"/>
      <w:sz w:val="16"/>
      <w:szCs w:val="16"/>
    </w:rPr>
  </w:style>
  <w:style w:type="paragraph" w:styleId="Heading6">
    <w:name w:val="heading 6"/>
    <w:basedOn w:val="Normal"/>
    <w:link w:val="Heading6Char"/>
    <w:uiPriority w:val="9"/>
    <w:qFormat/>
    <w:rsid w:val="00825AA8"/>
    <w:pPr>
      <w:pBdr>
        <w:bottom w:val="single" w:sz="4" w:space="7" w:color="CCCCCC"/>
      </w:pBdr>
      <w:spacing w:before="48" w:after="240" w:line="240" w:lineRule="auto"/>
      <w:outlineLvl w:val="5"/>
    </w:pPr>
    <w:rPr>
      <w:rFonts w:ascii="Arial" w:eastAsia="Times New Roman" w:hAnsi="Arial" w:cs="Arial"/>
      <w:b/>
      <w:bCs/>
      <w:color w:val="33333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5AA8"/>
    <w:rPr>
      <w:rFonts w:ascii="Arial" w:eastAsia="Times New Roman" w:hAnsi="Arial" w:cs="Arial"/>
      <w:b/>
      <w:bCs/>
      <w:caps/>
      <w:color w:val="FFFFFF"/>
      <w:kern w:val="36"/>
      <w:sz w:val="20"/>
      <w:szCs w:val="20"/>
    </w:rPr>
  </w:style>
  <w:style w:type="character" w:customStyle="1" w:styleId="Heading2Char">
    <w:name w:val="Heading 2 Char"/>
    <w:basedOn w:val="DefaultParagraphFont"/>
    <w:link w:val="Heading2"/>
    <w:uiPriority w:val="9"/>
    <w:rsid w:val="00825AA8"/>
    <w:rPr>
      <w:rFonts w:ascii="Arial" w:eastAsia="Times New Roman" w:hAnsi="Arial" w:cs="Arial"/>
      <w:b/>
      <w:bCs/>
      <w:sz w:val="17"/>
      <w:szCs w:val="17"/>
    </w:rPr>
  </w:style>
  <w:style w:type="character" w:customStyle="1" w:styleId="Heading3Char">
    <w:name w:val="Heading 3 Char"/>
    <w:basedOn w:val="DefaultParagraphFont"/>
    <w:link w:val="Heading3"/>
    <w:uiPriority w:val="9"/>
    <w:rsid w:val="00825AA8"/>
    <w:rPr>
      <w:rFonts w:ascii="Arial" w:eastAsia="Times New Roman" w:hAnsi="Arial" w:cs="Arial"/>
      <w:b/>
      <w:bCs/>
      <w:color w:val="333333"/>
      <w:sz w:val="16"/>
      <w:szCs w:val="16"/>
    </w:rPr>
  </w:style>
  <w:style w:type="character" w:customStyle="1" w:styleId="Heading4Char">
    <w:name w:val="Heading 4 Char"/>
    <w:basedOn w:val="DefaultParagraphFont"/>
    <w:link w:val="Heading4"/>
    <w:uiPriority w:val="9"/>
    <w:rsid w:val="00825AA8"/>
    <w:rPr>
      <w:rFonts w:ascii="Arial" w:eastAsia="Times New Roman" w:hAnsi="Arial" w:cs="Arial"/>
      <w:b/>
      <w:bCs/>
      <w:color w:val="333333"/>
      <w:sz w:val="16"/>
      <w:szCs w:val="16"/>
    </w:rPr>
  </w:style>
  <w:style w:type="character" w:customStyle="1" w:styleId="Heading5Char">
    <w:name w:val="Heading 5 Char"/>
    <w:basedOn w:val="DefaultParagraphFont"/>
    <w:link w:val="Heading5"/>
    <w:uiPriority w:val="9"/>
    <w:rsid w:val="00825AA8"/>
    <w:rPr>
      <w:rFonts w:ascii="Arial" w:eastAsia="Times New Roman" w:hAnsi="Arial" w:cs="Arial"/>
      <w:b/>
      <w:bCs/>
      <w:color w:val="333333"/>
      <w:sz w:val="16"/>
      <w:szCs w:val="16"/>
    </w:rPr>
  </w:style>
  <w:style w:type="character" w:customStyle="1" w:styleId="Heading6Char">
    <w:name w:val="Heading 6 Char"/>
    <w:basedOn w:val="DefaultParagraphFont"/>
    <w:link w:val="Heading6"/>
    <w:uiPriority w:val="9"/>
    <w:rsid w:val="00825AA8"/>
    <w:rPr>
      <w:rFonts w:ascii="Arial" w:eastAsia="Times New Roman" w:hAnsi="Arial" w:cs="Arial"/>
      <w:b/>
      <w:bCs/>
      <w:color w:val="333333"/>
      <w:sz w:val="16"/>
      <w:szCs w:val="16"/>
    </w:rPr>
  </w:style>
  <w:style w:type="paragraph" w:styleId="BalloonText">
    <w:name w:val="Balloon Text"/>
    <w:basedOn w:val="Normal"/>
    <w:link w:val="BalloonTextChar"/>
    <w:uiPriority w:val="99"/>
    <w:semiHidden/>
    <w:unhideWhenUsed/>
    <w:rsid w:val="00825A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5AA8"/>
    <w:rPr>
      <w:rFonts w:ascii="Tahoma" w:hAnsi="Tahoma" w:cs="Tahoma"/>
      <w:sz w:val="16"/>
      <w:szCs w:val="16"/>
    </w:rPr>
  </w:style>
  <w:style w:type="paragraph" w:styleId="Header">
    <w:name w:val="header"/>
    <w:basedOn w:val="Normal"/>
    <w:link w:val="HeaderChar"/>
    <w:uiPriority w:val="99"/>
    <w:semiHidden/>
    <w:unhideWhenUsed/>
    <w:rsid w:val="00883FE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83FE3"/>
  </w:style>
  <w:style w:type="paragraph" w:styleId="Footer">
    <w:name w:val="footer"/>
    <w:basedOn w:val="Normal"/>
    <w:link w:val="FooterChar"/>
    <w:uiPriority w:val="99"/>
    <w:unhideWhenUsed/>
    <w:rsid w:val="00883F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FE3"/>
  </w:style>
</w:styles>
</file>

<file path=word/webSettings.xml><?xml version="1.0" encoding="utf-8"?>
<w:webSettings xmlns:r="http://schemas.openxmlformats.org/officeDocument/2006/relationships" xmlns:w="http://schemas.openxmlformats.org/wordprocessingml/2006/main">
  <w:divs>
    <w:div w:id="1824814604">
      <w:bodyDiv w:val="1"/>
      <w:marLeft w:val="0"/>
      <w:marRight w:val="0"/>
      <w:marTop w:val="0"/>
      <w:marBottom w:val="0"/>
      <w:divBdr>
        <w:top w:val="none" w:sz="0" w:space="0" w:color="auto"/>
        <w:left w:val="none" w:sz="0" w:space="0" w:color="auto"/>
        <w:bottom w:val="none" w:sz="0" w:space="0" w:color="auto"/>
        <w:right w:val="none" w:sz="0" w:space="0" w:color="auto"/>
      </w:divBdr>
      <w:divsChild>
        <w:div w:id="1090204121">
          <w:marLeft w:val="0"/>
          <w:marRight w:val="0"/>
          <w:marTop w:val="0"/>
          <w:marBottom w:val="0"/>
          <w:divBdr>
            <w:top w:val="none" w:sz="0" w:space="0" w:color="auto"/>
            <w:left w:val="none" w:sz="0" w:space="0" w:color="auto"/>
            <w:bottom w:val="none" w:sz="0" w:space="0" w:color="auto"/>
            <w:right w:val="none" w:sz="0" w:space="0" w:color="auto"/>
          </w:divBdr>
          <w:divsChild>
            <w:div w:id="1114055257">
              <w:marLeft w:val="0"/>
              <w:marRight w:val="0"/>
              <w:marTop w:val="0"/>
              <w:marBottom w:val="0"/>
              <w:divBdr>
                <w:top w:val="none" w:sz="0" w:space="0" w:color="auto"/>
                <w:left w:val="none" w:sz="0" w:space="0" w:color="auto"/>
                <w:bottom w:val="none" w:sz="0" w:space="0" w:color="auto"/>
                <w:right w:val="none" w:sz="0" w:space="0" w:color="auto"/>
              </w:divBdr>
              <w:divsChild>
                <w:div w:id="383018463">
                  <w:marLeft w:val="0"/>
                  <w:marRight w:val="0"/>
                  <w:marTop w:val="0"/>
                  <w:marBottom w:val="0"/>
                  <w:divBdr>
                    <w:top w:val="none" w:sz="0" w:space="0" w:color="auto"/>
                    <w:left w:val="none" w:sz="0" w:space="0" w:color="auto"/>
                    <w:bottom w:val="none" w:sz="0" w:space="0" w:color="auto"/>
                    <w:right w:val="none" w:sz="0" w:space="0" w:color="auto"/>
                  </w:divBdr>
                </w:div>
              </w:divsChild>
            </w:div>
            <w:div w:id="1171725603">
              <w:marLeft w:val="0"/>
              <w:marRight w:val="0"/>
              <w:marTop w:val="0"/>
              <w:marBottom w:val="0"/>
              <w:divBdr>
                <w:top w:val="none" w:sz="0" w:space="0" w:color="auto"/>
                <w:left w:val="none" w:sz="0" w:space="0" w:color="auto"/>
                <w:bottom w:val="none" w:sz="0" w:space="0" w:color="auto"/>
                <w:right w:val="none" w:sz="0" w:space="0" w:color="auto"/>
              </w:divBdr>
              <w:divsChild>
                <w:div w:id="993877063">
                  <w:marLeft w:val="0"/>
                  <w:marRight w:val="0"/>
                  <w:marTop w:val="0"/>
                  <w:marBottom w:val="0"/>
                  <w:divBdr>
                    <w:top w:val="none" w:sz="0" w:space="0" w:color="auto"/>
                    <w:left w:val="none" w:sz="0" w:space="0" w:color="auto"/>
                    <w:bottom w:val="none" w:sz="0" w:space="0" w:color="auto"/>
                    <w:right w:val="none" w:sz="0" w:space="0" w:color="auto"/>
                  </w:divBdr>
                </w:div>
              </w:divsChild>
            </w:div>
            <w:div w:id="1776094929">
              <w:marLeft w:val="0"/>
              <w:marRight w:val="0"/>
              <w:marTop w:val="0"/>
              <w:marBottom w:val="0"/>
              <w:divBdr>
                <w:top w:val="none" w:sz="0" w:space="0" w:color="auto"/>
                <w:left w:val="none" w:sz="0" w:space="0" w:color="auto"/>
                <w:bottom w:val="none" w:sz="0" w:space="0" w:color="auto"/>
                <w:right w:val="none" w:sz="0" w:space="0" w:color="auto"/>
              </w:divBdr>
              <w:divsChild>
                <w:div w:id="1702432878">
                  <w:marLeft w:val="0"/>
                  <w:marRight w:val="0"/>
                  <w:marTop w:val="0"/>
                  <w:marBottom w:val="0"/>
                  <w:divBdr>
                    <w:top w:val="none" w:sz="0" w:space="0" w:color="auto"/>
                    <w:left w:val="none" w:sz="0" w:space="0" w:color="auto"/>
                    <w:bottom w:val="none" w:sz="0" w:space="0" w:color="auto"/>
                    <w:right w:val="none" w:sz="0" w:space="0" w:color="auto"/>
                  </w:divBdr>
                </w:div>
              </w:divsChild>
            </w:div>
            <w:div w:id="948048565">
              <w:marLeft w:val="0"/>
              <w:marRight w:val="0"/>
              <w:marTop w:val="0"/>
              <w:marBottom w:val="0"/>
              <w:divBdr>
                <w:top w:val="none" w:sz="0" w:space="0" w:color="auto"/>
                <w:left w:val="none" w:sz="0" w:space="0" w:color="auto"/>
                <w:bottom w:val="none" w:sz="0" w:space="0" w:color="auto"/>
                <w:right w:val="none" w:sz="0" w:space="0" w:color="auto"/>
              </w:divBdr>
              <w:divsChild>
                <w:div w:id="1766267680">
                  <w:marLeft w:val="0"/>
                  <w:marRight w:val="0"/>
                  <w:marTop w:val="0"/>
                  <w:marBottom w:val="0"/>
                  <w:divBdr>
                    <w:top w:val="none" w:sz="0" w:space="0" w:color="auto"/>
                    <w:left w:val="none" w:sz="0" w:space="0" w:color="auto"/>
                    <w:bottom w:val="none" w:sz="0" w:space="0" w:color="auto"/>
                    <w:right w:val="none" w:sz="0" w:space="0" w:color="auto"/>
                  </w:divBdr>
                </w:div>
              </w:divsChild>
            </w:div>
            <w:div w:id="1075972486">
              <w:marLeft w:val="0"/>
              <w:marRight w:val="0"/>
              <w:marTop w:val="0"/>
              <w:marBottom w:val="0"/>
              <w:divBdr>
                <w:top w:val="none" w:sz="0" w:space="0" w:color="auto"/>
                <w:left w:val="none" w:sz="0" w:space="0" w:color="auto"/>
                <w:bottom w:val="none" w:sz="0" w:space="0" w:color="auto"/>
                <w:right w:val="none" w:sz="0" w:space="0" w:color="auto"/>
              </w:divBdr>
              <w:divsChild>
                <w:div w:id="1155730474">
                  <w:marLeft w:val="0"/>
                  <w:marRight w:val="0"/>
                  <w:marTop w:val="0"/>
                  <w:marBottom w:val="0"/>
                  <w:divBdr>
                    <w:top w:val="none" w:sz="0" w:space="0" w:color="auto"/>
                    <w:left w:val="none" w:sz="0" w:space="0" w:color="auto"/>
                    <w:bottom w:val="none" w:sz="0" w:space="0" w:color="auto"/>
                    <w:right w:val="none" w:sz="0" w:space="0" w:color="auto"/>
                  </w:divBdr>
                </w:div>
              </w:divsChild>
            </w:div>
            <w:div w:id="1284651521">
              <w:marLeft w:val="0"/>
              <w:marRight w:val="0"/>
              <w:marTop w:val="0"/>
              <w:marBottom w:val="0"/>
              <w:divBdr>
                <w:top w:val="none" w:sz="0" w:space="0" w:color="auto"/>
                <w:left w:val="none" w:sz="0" w:space="0" w:color="auto"/>
                <w:bottom w:val="none" w:sz="0" w:space="0" w:color="auto"/>
                <w:right w:val="none" w:sz="0" w:space="0" w:color="auto"/>
              </w:divBdr>
              <w:divsChild>
                <w:div w:id="1875999327">
                  <w:marLeft w:val="0"/>
                  <w:marRight w:val="0"/>
                  <w:marTop w:val="0"/>
                  <w:marBottom w:val="0"/>
                  <w:divBdr>
                    <w:top w:val="none" w:sz="0" w:space="0" w:color="auto"/>
                    <w:left w:val="none" w:sz="0" w:space="0" w:color="auto"/>
                    <w:bottom w:val="none" w:sz="0" w:space="0" w:color="auto"/>
                    <w:right w:val="none" w:sz="0" w:space="0" w:color="auto"/>
                  </w:divBdr>
                </w:div>
              </w:divsChild>
            </w:div>
            <w:div w:id="1067411697">
              <w:marLeft w:val="0"/>
              <w:marRight w:val="0"/>
              <w:marTop w:val="0"/>
              <w:marBottom w:val="0"/>
              <w:divBdr>
                <w:top w:val="none" w:sz="0" w:space="0" w:color="auto"/>
                <w:left w:val="none" w:sz="0" w:space="0" w:color="auto"/>
                <w:bottom w:val="none" w:sz="0" w:space="0" w:color="auto"/>
                <w:right w:val="none" w:sz="0" w:space="0" w:color="auto"/>
              </w:divBdr>
              <w:divsChild>
                <w:div w:id="1378358919">
                  <w:marLeft w:val="0"/>
                  <w:marRight w:val="0"/>
                  <w:marTop w:val="0"/>
                  <w:marBottom w:val="0"/>
                  <w:divBdr>
                    <w:top w:val="none" w:sz="0" w:space="0" w:color="auto"/>
                    <w:left w:val="none" w:sz="0" w:space="0" w:color="auto"/>
                    <w:bottom w:val="none" w:sz="0" w:space="0" w:color="auto"/>
                    <w:right w:val="none" w:sz="0" w:space="0" w:color="auto"/>
                  </w:divBdr>
                </w:div>
              </w:divsChild>
            </w:div>
            <w:div w:id="1012760028">
              <w:marLeft w:val="0"/>
              <w:marRight w:val="0"/>
              <w:marTop w:val="0"/>
              <w:marBottom w:val="0"/>
              <w:divBdr>
                <w:top w:val="none" w:sz="0" w:space="0" w:color="auto"/>
                <w:left w:val="none" w:sz="0" w:space="0" w:color="auto"/>
                <w:bottom w:val="none" w:sz="0" w:space="0" w:color="auto"/>
                <w:right w:val="none" w:sz="0" w:space="0" w:color="auto"/>
              </w:divBdr>
              <w:divsChild>
                <w:div w:id="421075701">
                  <w:marLeft w:val="0"/>
                  <w:marRight w:val="0"/>
                  <w:marTop w:val="0"/>
                  <w:marBottom w:val="0"/>
                  <w:divBdr>
                    <w:top w:val="none" w:sz="0" w:space="0" w:color="auto"/>
                    <w:left w:val="none" w:sz="0" w:space="0" w:color="auto"/>
                    <w:bottom w:val="none" w:sz="0" w:space="0" w:color="auto"/>
                    <w:right w:val="none" w:sz="0" w:space="0" w:color="auto"/>
                  </w:divBdr>
                </w:div>
              </w:divsChild>
            </w:div>
            <w:div w:id="351492648">
              <w:marLeft w:val="0"/>
              <w:marRight w:val="0"/>
              <w:marTop w:val="0"/>
              <w:marBottom w:val="0"/>
              <w:divBdr>
                <w:top w:val="none" w:sz="0" w:space="0" w:color="auto"/>
                <w:left w:val="none" w:sz="0" w:space="0" w:color="auto"/>
                <w:bottom w:val="none" w:sz="0" w:space="0" w:color="auto"/>
                <w:right w:val="none" w:sz="0" w:space="0" w:color="auto"/>
              </w:divBdr>
              <w:divsChild>
                <w:div w:id="5546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library.municode.com/HTML/13992/level2/APXHLDUDCOTA_ART4IMFE.html" TargetMode="External"/><Relationship Id="rId117" Type="http://schemas.openxmlformats.org/officeDocument/2006/relationships/theme" Target="theme/theme1.xml"/><Relationship Id="rId21" Type="http://schemas.openxmlformats.org/officeDocument/2006/relationships/hyperlink" Target="http://library.municode.com/HTML/13992/level2/APXHLDUDCOTA_ART4IMFE.html" TargetMode="External"/><Relationship Id="rId42" Type="http://schemas.openxmlformats.org/officeDocument/2006/relationships/hyperlink" Target="http://library.municode.com/HTML/13992/level2/APXHLDUDCOTA_ART2ZO.html" TargetMode="External"/><Relationship Id="rId47" Type="http://schemas.openxmlformats.org/officeDocument/2006/relationships/hyperlink" Target="http://library.municode.com/HTML/13992/level2/CH4SIDEDEST_4.02.00SIDEST.html" TargetMode="External"/><Relationship Id="rId63" Type="http://schemas.openxmlformats.org/officeDocument/2006/relationships/hyperlink" Target="http://library.municode.com/HTML/13992/images/4-02-16Fig4.pdf" TargetMode="External"/><Relationship Id="rId68" Type="http://schemas.openxmlformats.org/officeDocument/2006/relationships/image" Target="media/image7.jpeg"/><Relationship Id="rId84" Type="http://schemas.openxmlformats.org/officeDocument/2006/relationships/hyperlink" Target="http://library.municode.com/HTML/13992/images/4-02-16Fig14.pdf" TargetMode="External"/><Relationship Id="rId89" Type="http://schemas.openxmlformats.org/officeDocument/2006/relationships/image" Target="media/image17.jpeg"/><Relationship Id="rId112" Type="http://schemas.openxmlformats.org/officeDocument/2006/relationships/hyperlink" Target="http://library.municode.com/HTML/13992/level2/CH4SIDEDEST_4.05.00OREPALO.html" TargetMode="External"/><Relationship Id="rId16" Type="http://schemas.openxmlformats.org/officeDocument/2006/relationships/hyperlink" Target="http://library.municode.com/HTML/13992/level2/APXHLDUDCOTA_ART4IMFE.html" TargetMode="External"/><Relationship Id="rId107" Type="http://schemas.openxmlformats.org/officeDocument/2006/relationships/hyperlink" Target="http://library.municode.com/HTML/13992/level2/CH4SIDEDEST_4.06.00LABUVERE.html" TargetMode="External"/><Relationship Id="rId11" Type="http://schemas.openxmlformats.org/officeDocument/2006/relationships/hyperlink" Target="http://library.municode.com/HTML/13992/level2/APXHLDUDCOTA_ART4IMFE.html" TargetMode="External"/><Relationship Id="rId24" Type="http://schemas.openxmlformats.org/officeDocument/2006/relationships/hyperlink" Target="http://library.municode.com/HTML/13992/level2/APXHLDUDCOTA_ART4IMFE.html" TargetMode="External"/><Relationship Id="rId32" Type="http://schemas.openxmlformats.org/officeDocument/2006/relationships/hyperlink" Target="http://library.municode.com/HTML/13992/level2/APXHLDUDCOTA_ART2ZO.html" TargetMode="External"/><Relationship Id="rId37" Type="http://schemas.openxmlformats.org/officeDocument/2006/relationships/hyperlink" Target="http://library.municode.com/HTML/13992/level2/APXHLDUDCOTA_ART2ZO.html" TargetMode="External"/><Relationship Id="rId40" Type="http://schemas.openxmlformats.org/officeDocument/2006/relationships/hyperlink" Target="http://library.municode.com/HTML/13992/level2/APXHLDUDCOTA_ART4IMFE.html" TargetMode="External"/><Relationship Id="rId45" Type="http://schemas.openxmlformats.org/officeDocument/2006/relationships/hyperlink" Target="http://library.municode.com/HTML/13992/level2/APXHLDUDCOTA_ART4IMFE.html" TargetMode="External"/><Relationship Id="rId53" Type="http://schemas.openxmlformats.org/officeDocument/2006/relationships/hyperlink" Target="http://library.municode.com/HTML/13992/level2/CH5SUST_5.05.00SUSTSPUS.html" TargetMode="External"/><Relationship Id="rId58" Type="http://schemas.openxmlformats.org/officeDocument/2006/relationships/image" Target="media/image3.jpeg"/><Relationship Id="rId66" Type="http://schemas.openxmlformats.org/officeDocument/2006/relationships/image" Target="media/image6.jpeg"/><Relationship Id="rId74" Type="http://schemas.openxmlformats.org/officeDocument/2006/relationships/hyperlink" Target="http://library.municode.com/HTML/13992/images/4-02-16Fig9.pdf" TargetMode="External"/><Relationship Id="rId79" Type="http://schemas.openxmlformats.org/officeDocument/2006/relationships/image" Target="media/image12.jpeg"/><Relationship Id="rId87" Type="http://schemas.openxmlformats.org/officeDocument/2006/relationships/image" Target="media/image16.jpeg"/><Relationship Id="rId102" Type="http://schemas.openxmlformats.org/officeDocument/2006/relationships/hyperlink" Target="http://library.municode.com/HTML/13992/level2/CH4SIDEDEST_4.06.00LABUVERE.html" TargetMode="External"/><Relationship Id="rId110" Type="http://schemas.openxmlformats.org/officeDocument/2006/relationships/hyperlink" Target="http://library.municode.com/HTML/13992/images/4-02-16Fig20.pdf" TargetMode="External"/><Relationship Id="rId115" Type="http://schemas.openxmlformats.org/officeDocument/2006/relationships/footer" Target="footer1.xml"/><Relationship Id="rId5" Type="http://schemas.openxmlformats.org/officeDocument/2006/relationships/endnotes" Target="endnotes.xml"/><Relationship Id="rId61" Type="http://schemas.openxmlformats.org/officeDocument/2006/relationships/hyperlink" Target="http://library.municode.com/HTML/13992/level2/CH3REPR_3.02.00FLPR.html" TargetMode="External"/><Relationship Id="rId82" Type="http://schemas.openxmlformats.org/officeDocument/2006/relationships/hyperlink" Target="http://library.municode.com/HTML/13992/images/4-02-16Fig13.pdf" TargetMode="External"/><Relationship Id="rId90" Type="http://schemas.openxmlformats.org/officeDocument/2006/relationships/hyperlink" Target="http://library.municode.com/HTML/13992/images/4-02-16Fig17.pdf" TargetMode="External"/><Relationship Id="rId95" Type="http://schemas.openxmlformats.org/officeDocument/2006/relationships/hyperlink" Target="http://library.municode.com/HTML/13992/level2/CH5SUST_5.05.00SUSTSPUS.html" TargetMode="External"/><Relationship Id="rId19" Type="http://schemas.openxmlformats.org/officeDocument/2006/relationships/hyperlink" Target="http://library.municode.com/HTML/13992/level2/APXHLDUDCOTA_ART4IMFE.html" TargetMode="External"/><Relationship Id="rId14" Type="http://schemas.openxmlformats.org/officeDocument/2006/relationships/hyperlink" Target="http://library.municode.com/HTML/13992/level2/APXHLDUDCOTA_ART4IMFE.html" TargetMode="External"/><Relationship Id="rId22" Type="http://schemas.openxmlformats.org/officeDocument/2006/relationships/hyperlink" Target="http://library.municode.com/HTML/13992/level2/CH4SIDEDEST_4.02.00SIDEST.html" TargetMode="External"/><Relationship Id="rId27" Type="http://schemas.openxmlformats.org/officeDocument/2006/relationships/hyperlink" Target="http://library.municode.com/HTML/13992/level2/CH4SIDEDEST_4.02.00SIDEST.html" TargetMode="External"/><Relationship Id="rId30" Type="http://schemas.openxmlformats.org/officeDocument/2006/relationships/hyperlink" Target="http://library.municode.com/HTML/13992/level2/APXHLDUDCOTA_ART4IMFE.html" TargetMode="External"/><Relationship Id="rId35" Type="http://schemas.openxmlformats.org/officeDocument/2006/relationships/hyperlink" Target="http://library.municode.com/HTML/13992/level2/CH4SIDEDEST_4.02.00SIDEST.html" TargetMode="External"/><Relationship Id="rId43" Type="http://schemas.openxmlformats.org/officeDocument/2006/relationships/hyperlink" Target="http://library.municode.com/HTML/13992/level2/APXHLDUDCOTA_ART4IMFE.html" TargetMode="External"/><Relationship Id="rId48" Type="http://schemas.openxmlformats.org/officeDocument/2006/relationships/hyperlink" Target="http://library.municode.com/HTML/13992/level2/CH4SIDEDEST_4.02.00SIDEST.html" TargetMode="External"/><Relationship Id="rId56" Type="http://schemas.openxmlformats.org/officeDocument/2006/relationships/image" Target="media/image2.jpeg"/><Relationship Id="rId64" Type="http://schemas.openxmlformats.org/officeDocument/2006/relationships/image" Target="media/image5.jpeg"/><Relationship Id="rId69" Type="http://schemas.openxmlformats.org/officeDocument/2006/relationships/hyperlink" Target="http://library.municode.com/HTML/13992/images/4-02-16Fig7.pdf" TargetMode="External"/><Relationship Id="rId77" Type="http://schemas.openxmlformats.org/officeDocument/2006/relationships/image" Target="media/image11.jpeg"/><Relationship Id="rId100" Type="http://schemas.openxmlformats.org/officeDocument/2006/relationships/image" Target="media/image19.jpeg"/><Relationship Id="rId105" Type="http://schemas.openxmlformats.org/officeDocument/2006/relationships/hyperlink" Target="http://library.municode.com/HTML/13992/level2/CH4SIDEDEST_4.06.00LABUVERE.html" TargetMode="External"/><Relationship Id="rId113" Type="http://schemas.openxmlformats.org/officeDocument/2006/relationships/hyperlink" Target="http://library.municode.com/HTML/13992/level2/CH4SIDEDEST_4.05.00OREPALO.html" TargetMode="External"/><Relationship Id="rId8" Type="http://schemas.openxmlformats.org/officeDocument/2006/relationships/hyperlink" Target="http://library.municode.com/HTML/13992/level2/APXHLDUDCOTA_ART2ZO.html" TargetMode="External"/><Relationship Id="rId51" Type="http://schemas.openxmlformats.org/officeDocument/2006/relationships/hyperlink" Target="http://library.municode.com/HTML/13992/level2/CH10APREDEKIPR_10.02.00APRE.html" TargetMode="External"/><Relationship Id="rId72" Type="http://schemas.openxmlformats.org/officeDocument/2006/relationships/hyperlink" Target="http://library.municode.com/HTML/13992/images/4-02-16Fig8.pdf" TargetMode="External"/><Relationship Id="rId80" Type="http://schemas.openxmlformats.org/officeDocument/2006/relationships/hyperlink" Target="http://library.municode.com/HTML/13992/images/4-02-16Fig12.pdf" TargetMode="External"/><Relationship Id="rId85" Type="http://schemas.openxmlformats.org/officeDocument/2006/relationships/image" Target="media/image15.jpeg"/><Relationship Id="rId93" Type="http://schemas.openxmlformats.org/officeDocument/2006/relationships/hyperlink" Target="http://library.municode.com/HTML/13992/level2/CH5SUST_5.05.00SUSTSPUS.html" TargetMode="External"/><Relationship Id="rId98" Type="http://schemas.openxmlformats.org/officeDocument/2006/relationships/hyperlink" Target="http://library.municode.com/HTML/13992/level2/CH4SIDEDEST_4.06.00LABUVERE.html" TargetMode="External"/><Relationship Id="rId3" Type="http://schemas.openxmlformats.org/officeDocument/2006/relationships/webSettings" Target="webSettings.xml"/><Relationship Id="rId12" Type="http://schemas.openxmlformats.org/officeDocument/2006/relationships/hyperlink" Target="http://library.municode.com/HTML/13992/level2/CH4SIDEDEST_4.02.00SIDEST.html" TargetMode="External"/><Relationship Id="rId17" Type="http://schemas.openxmlformats.org/officeDocument/2006/relationships/hyperlink" Target="http://library.municode.com/HTML/13992/level2/CH4SIDEDEST_4.02.00SIDEST.html" TargetMode="External"/><Relationship Id="rId25" Type="http://schemas.openxmlformats.org/officeDocument/2006/relationships/hyperlink" Target="http://library.municode.com/HTML/13992/level2/APXHLDUDCOTA_ART2ZO.html" TargetMode="External"/><Relationship Id="rId33" Type="http://schemas.openxmlformats.org/officeDocument/2006/relationships/hyperlink" Target="http://library.municode.com/HTML/13992/level2/APXHLDUDCOTA_ART2ZO.html" TargetMode="External"/><Relationship Id="rId38" Type="http://schemas.openxmlformats.org/officeDocument/2006/relationships/hyperlink" Target="http://library.municode.com/HTML/13992/level2/APXHLDUDCOTA_ART4IMFE.html" TargetMode="External"/><Relationship Id="rId46" Type="http://schemas.openxmlformats.org/officeDocument/2006/relationships/hyperlink" Target="http://library.municode.com/HTML/13992/level2/CH4SIDEDEST_4.02.00SIDEST.html" TargetMode="External"/><Relationship Id="rId59" Type="http://schemas.openxmlformats.org/officeDocument/2006/relationships/hyperlink" Target="http://library.municode.com/HTML/13992/images/4-02-16Fig3.pdf" TargetMode="External"/><Relationship Id="rId67" Type="http://schemas.openxmlformats.org/officeDocument/2006/relationships/hyperlink" Target="http://library.municode.com/HTML/13992/images/4-02-16Fig6.pdf" TargetMode="External"/><Relationship Id="rId103" Type="http://schemas.openxmlformats.org/officeDocument/2006/relationships/hyperlink" Target="http://library.municode.com/HTML/13992/images/4-02-16Fig19.pdf" TargetMode="External"/><Relationship Id="rId108" Type="http://schemas.openxmlformats.org/officeDocument/2006/relationships/hyperlink" Target="http://library.municode.com/HTML/13992/level2/CH4SIDEDEST_4.05.00OREPALO.html" TargetMode="External"/><Relationship Id="rId116" Type="http://schemas.openxmlformats.org/officeDocument/2006/relationships/fontTable" Target="fontTable.xml"/><Relationship Id="rId20" Type="http://schemas.openxmlformats.org/officeDocument/2006/relationships/hyperlink" Target="http://library.municode.com/HTML/13992/level2/APXHLDUDCOTA_ART2ZO.html" TargetMode="External"/><Relationship Id="rId41" Type="http://schemas.openxmlformats.org/officeDocument/2006/relationships/hyperlink" Target="http://library.municode.com/HTML/13992/level2/CH4SIDEDEST_4.02.00SIDEST.html" TargetMode="External"/><Relationship Id="rId54" Type="http://schemas.openxmlformats.org/officeDocument/2006/relationships/hyperlink" Target="http://library.municode.com/HTML/13992/level2/CH5SUST_5.05.00SUSTSPUS.html" TargetMode="External"/><Relationship Id="rId62" Type="http://schemas.openxmlformats.org/officeDocument/2006/relationships/hyperlink" Target="http://library.municode.com/HTML/13992/level2/CH4SIDEDEST_4.02.00SIDEST.html" TargetMode="External"/><Relationship Id="rId70" Type="http://schemas.openxmlformats.org/officeDocument/2006/relationships/image" Target="media/image8.jpeg"/><Relationship Id="rId75" Type="http://schemas.openxmlformats.org/officeDocument/2006/relationships/image" Target="media/image10.jpeg"/><Relationship Id="rId83" Type="http://schemas.openxmlformats.org/officeDocument/2006/relationships/image" Target="media/image14.jpeg"/><Relationship Id="rId88" Type="http://schemas.openxmlformats.org/officeDocument/2006/relationships/hyperlink" Target="http://library.municode.com/HTML/13992/images/4-02-16Fig16.pdf" TargetMode="External"/><Relationship Id="rId91" Type="http://schemas.openxmlformats.org/officeDocument/2006/relationships/image" Target="media/image18.jpeg"/><Relationship Id="rId96" Type="http://schemas.openxmlformats.org/officeDocument/2006/relationships/hyperlink" Target="http://library.municode.com/HTML/13992/level2/CH5SUST_5.05.00SUSTSPUS.html" TargetMode="External"/><Relationship Id="rId111" Type="http://schemas.openxmlformats.org/officeDocument/2006/relationships/image" Target="media/image21.jpe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yperlink" Target="http://library.municode.com/HTML/13992/level2/APXHLDUDCOTA_ART2ZO.html" TargetMode="External"/><Relationship Id="rId23" Type="http://schemas.openxmlformats.org/officeDocument/2006/relationships/hyperlink" Target="http://library.municode.com/HTML/13992/level2/APXHLDUDCOTA_ART2ZO.html" TargetMode="External"/><Relationship Id="rId28" Type="http://schemas.openxmlformats.org/officeDocument/2006/relationships/hyperlink" Target="http://library.municode.com/HTML/13992/level2/APXHLDUDCOTA_ART2ZO.html" TargetMode="External"/><Relationship Id="rId36" Type="http://schemas.openxmlformats.org/officeDocument/2006/relationships/hyperlink" Target="http://library.municode.com/HTML/13992/level2/CH4SIDEDEST_4.02.00SIDEST.html" TargetMode="External"/><Relationship Id="rId49" Type="http://schemas.openxmlformats.org/officeDocument/2006/relationships/hyperlink" Target="http://library.municode.com/HTML/13992/level2/CH4SIDEDEST_4.02.00SIDEST.html" TargetMode="External"/><Relationship Id="rId57" Type="http://schemas.openxmlformats.org/officeDocument/2006/relationships/hyperlink" Target="http://library.municode.com/HTML/13992/images/4-02-16Fig2.pdf" TargetMode="External"/><Relationship Id="rId106" Type="http://schemas.openxmlformats.org/officeDocument/2006/relationships/hyperlink" Target="http://library.municode.com/HTML/13992/level2/CH4SIDEDEST_4.06.00LABUVERE.html" TargetMode="External"/><Relationship Id="rId114" Type="http://schemas.openxmlformats.org/officeDocument/2006/relationships/hyperlink" Target="http://library.municode.com/HTML/13992/level2/CH5SUST_5.06.00SIRESTLAUSCL.html" TargetMode="External"/><Relationship Id="rId10" Type="http://schemas.openxmlformats.org/officeDocument/2006/relationships/hyperlink" Target="http://library.municode.com/HTML/13992/level2/APXHLDUDCOTA_ART2ZO.html" TargetMode="External"/><Relationship Id="rId31" Type="http://schemas.openxmlformats.org/officeDocument/2006/relationships/hyperlink" Target="http://library.municode.com/HTML/13992/level2/CH4SIDEDEST_4.02.00SIDEST.html" TargetMode="External"/><Relationship Id="rId44" Type="http://schemas.openxmlformats.org/officeDocument/2006/relationships/hyperlink" Target="http://library.municode.com/HTML/13992/level2/APXHLDUDCOTA_ART2ZO.html" TargetMode="External"/><Relationship Id="rId52" Type="http://schemas.openxmlformats.org/officeDocument/2006/relationships/hyperlink" Target="http://library.municode.com/HTML/13992/level2/CH4SIDEDEST_4.02.00SIDEST.html" TargetMode="External"/><Relationship Id="rId60" Type="http://schemas.openxmlformats.org/officeDocument/2006/relationships/image" Target="media/image4.jpeg"/><Relationship Id="rId65" Type="http://schemas.openxmlformats.org/officeDocument/2006/relationships/hyperlink" Target="http://library.municode.com/HTML/13992/images/4-02-16Fig5.pdf" TargetMode="External"/><Relationship Id="rId73" Type="http://schemas.openxmlformats.org/officeDocument/2006/relationships/image" Target="media/image9.jpeg"/><Relationship Id="rId78" Type="http://schemas.openxmlformats.org/officeDocument/2006/relationships/hyperlink" Target="http://library.municode.com/HTML/13992/images/4-02-16Fig11.pdf" TargetMode="External"/><Relationship Id="rId81" Type="http://schemas.openxmlformats.org/officeDocument/2006/relationships/image" Target="media/image13.jpeg"/><Relationship Id="rId86" Type="http://schemas.openxmlformats.org/officeDocument/2006/relationships/hyperlink" Target="http://library.municode.com/HTML/13992/images/4-02-16Fig15.pdf" TargetMode="External"/><Relationship Id="rId94" Type="http://schemas.openxmlformats.org/officeDocument/2006/relationships/hyperlink" Target="http://library.municode.com/HTML/13992/level2/CH5SUST_5.05.00SUSTSPUS.html" TargetMode="External"/><Relationship Id="rId99" Type="http://schemas.openxmlformats.org/officeDocument/2006/relationships/hyperlink" Target="http://library.municode.com/HTML/13992/images/4-02-16Fig18.pdf" TargetMode="External"/><Relationship Id="rId101" Type="http://schemas.openxmlformats.org/officeDocument/2006/relationships/hyperlink" Target="http://library.municode.com/HTML/13992/level2/CH4SIDEDEST_4.06.00LABUVERE.html" TargetMode="External"/><Relationship Id="rId4" Type="http://schemas.openxmlformats.org/officeDocument/2006/relationships/footnotes" Target="footnotes.xml"/><Relationship Id="rId9" Type="http://schemas.openxmlformats.org/officeDocument/2006/relationships/hyperlink" Target="http://library.municode.com/HTML/13992/level2/APXHLDUDCOTA_ART4IMFE.html" TargetMode="External"/><Relationship Id="rId13" Type="http://schemas.openxmlformats.org/officeDocument/2006/relationships/hyperlink" Target="http://library.municode.com/HTML/13992/level2/APXHLDUDCOTA_ART2ZO.html" TargetMode="External"/><Relationship Id="rId18" Type="http://schemas.openxmlformats.org/officeDocument/2006/relationships/hyperlink" Target="http://library.municode.com/HTML/13992/level2/APXHLDUDCOTA_ART2ZO.html" TargetMode="External"/><Relationship Id="rId39" Type="http://schemas.openxmlformats.org/officeDocument/2006/relationships/hyperlink" Target="http://library.municode.com/HTML/13992/level2/APXHLDUDCOTA_ART2ZO.html" TargetMode="External"/><Relationship Id="rId109" Type="http://schemas.openxmlformats.org/officeDocument/2006/relationships/hyperlink" Target="http://library.municode.com/HTML/13992/level2/APXHLDUDCOTA_ART3DERE.html" TargetMode="External"/><Relationship Id="rId34" Type="http://schemas.openxmlformats.org/officeDocument/2006/relationships/hyperlink" Target="http://library.municode.com/HTML/13992/level2/CH4SIDEDEST_4.02.00SIDEST.html" TargetMode="External"/><Relationship Id="rId50" Type="http://schemas.openxmlformats.org/officeDocument/2006/relationships/hyperlink" Target="http://library.municode.com/HTML/13992/level2/CH5SUST_5.06.00SIRESTLAUSCL.html" TargetMode="External"/><Relationship Id="rId55" Type="http://schemas.openxmlformats.org/officeDocument/2006/relationships/hyperlink" Target="http://library.municode.com/HTML/13992/images/4-02-16Fig1.pdf" TargetMode="External"/><Relationship Id="rId76" Type="http://schemas.openxmlformats.org/officeDocument/2006/relationships/hyperlink" Target="http://library.municode.com/HTML/13992/images/4-02-16Fig10.pdf" TargetMode="External"/><Relationship Id="rId97" Type="http://schemas.openxmlformats.org/officeDocument/2006/relationships/hyperlink" Target="http://library.municode.com/HTML/13992/level2/CH5SUST_5.05.00SUSTSPUS.html" TargetMode="External"/><Relationship Id="rId104" Type="http://schemas.openxmlformats.org/officeDocument/2006/relationships/image" Target="media/image20.jpeg"/><Relationship Id="rId7" Type="http://schemas.openxmlformats.org/officeDocument/2006/relationships/hyperlink" Target="http://library.municode.com/HTML/13992/level2/CH4SIDEDEST_4.02.00SIDEST.html" TargetMode="External"/><Relationship Id="rId71" Type="http://schemas.openxmlformats.org/officeDocument/2006/relationships/hyperlink" Target="http://library.municode.com/HTML/13992/level2/CH4SIDEDEST_4.02.00SIDEST.html" TargetMode="External"/><Relationship Id="rId92" Type="http://schemas.openxmlformats.org/officeDocument/2006/relationships/hyperlink" Target="http://library.municode.com/HTML/13992/level2/CH4SIDEDEST_4.02.00SIDEST.html" TargetMode="External"/><Relationship Id="rId2" Type="http://schemas.openxmlformats.org/officeDocument/2006/relationships/settings" Target="settings.xml"/><Relationship Id="rId29" Type="http://schemas.openxmlformats.org/officeDocument/2006/relationships/hyperlink" Target="http://library.municode.com/HTML/13992/level2/APXHLDUDCOTA_ART2ZO.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59</Pages>
  <Words>10424</Words>
  <Characters>59419</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BCC Collier County</Company>
  <LinksUpToDate>false</LinksUpToDate>
  <CharactersWithSpaces>69704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 Department</dc:creator>
  <cp:keywords/>
  <dc:description/>
  <cp:lastModifiedBy>IT Department</cp:lastModifiedBy>
  <cp:revision>3</cp:revision>
  <dcterms:created xsi:type="dcterms:W3CDTF">2013-03-18T18:39:00Z</dcterms:created>
  <dcterms:modified xsi:type="dcterms:W3CDTF">2013-06-17T13:31:00Z</dcterms:modified>
</cp:coreProperties>
</file>